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903BE8" w14:textId="3FD0AD49" w:rsidR="0056323B" w:rsidRPr="003C2789" w:rsidRDefault="0056323B" w:rsidP="00BF5B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789">
        <w:rPr>
          <w:rFonts w:ascii="Times New Roman" w:hAnsi="Times New Roman" w:cs="Times New Roman"/>
          <w:sz w:val="24"/>
          <w:szCs w:val="24"/>
        </w:rPr>
        <w:t xml:space="preserve">    </w:t>
      </w:r>
      <w:r w:rsidR="00BF5B66">
        <w:rPr>
          <w:rFonts w:ascii="Times New Roman" w:hAnsi="Times New Roman" w:cs="Times New Roman"/>
          <w:sz w:val="24"/>
          <w:szCs w:val="24"/>
        </w:rPr>
        <w:t xml:space="preserve">     </w:t>
      </w:r>
      <w:r w:rsidRPr="003C2789">
        <w:rPr>
          <w:rFonts w:ascii="Times New Roman" w:hAnsi="Times New Roman" w:cs="Times New Roman"/>
          <w:sz w:val="24"/>
          <w:szCs w:val="24"/>
        </w:rPr>
        <w:t>REPUBLIKA HRVATSKA</w:t>
      </w:r>
    </w:p>
    <w:p w14:paraId="1556EF4D" w14:textId="05149272" w:rsidR="0056323B" w:rsidRPr="003C2789" w:rsidRDefault="0056323B" w:rsidP="00BF5B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789">
        <w:rPr>
          <w:rFonts w:ascii="Times New Roman" w:hAnsi="Times New Roman" w:cs="Times New Roman"/>
          <w:sz w:val="24"/>
          <w:szCs w:val="24"/>
        </w:rPr>
        <w:t xml:space="preserve">OSNOVNA ŠKOLA </w:t>
      </w:r>
      <w:r w:rsidR="006108FD" w:rsidRPr="003C2789">
        <w:rPr>
          <w:rFonts w:ascii="Times New Roman" w:hAnsi="Times New Roman" w:cs="Times New Roman"/>
          <w:sz w:val="24"/>
          <w:szCs w:val="24"/>
        </w:rPr>
        <w:t>STARI JANKOVCI</w:t>
      </w:r>
    </w:p>
    <w:p w14:paraId="7F38974B" w14:textId="7273101A" w:rsidR="002E6B84" w:rsidRDefault="0056323B" w:rsidP="00E15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78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108FD" w:rsidRPr="003C2789">
        <w:rPr>
          <w:rFonts w:ascii="Times New Roman" w:hAnsi="Times New Roman" w:cs="Times New Roman"/>
          <w:sz w:val="24"/>
          <w:szCs w:val="24"/>
        </w:rPr>
        <w:t>STARI JANKOVCI</w:t>
      </w:r>
    </w:p>
    <w:p w14:paraId="433DBCD7" w14:textId="77777777" w:rsidR="006D2B63" w:rsidRPr="00E15A78" w:rsidRDefault="006D2B63" w:rsidP="00E15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5057CA" w14:textId="2B38ED0A" w:rsidR="00C233E4" w:rsidRPr="00C233E4" w:rsidRDefault="00017127" w:rsidP="00C233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59968774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233E4" w:rsidRPr="003C2789">
        <w:rPr>
          <w:rFonts w:ascii="Times New Roman" w:hAnsi="Times New Roman" w:cs="Times New Roman"/>
          <w:sz w:val="24"/>
          <w:szCs w:val="24"/>
        </w:rPr>
        <w:t>Stari Jankovci</w:t>
      </w:r>
      <w:bookmarkEnd w:id="0"/>
      <w:r w:rsidR="00C233E4" w:rsidRPr="003C2789">
        <w:rPr>
          <w:rFonts w:ascii="Times New Roman" w:hAnsi="Times New Roman" w:cs="Times New Roman"/>
          <w:sz w:val="24"/>
          <w:szCs w:val="24"/>
        </w:rPr>
        <w:t xml:space="preserve">, </w:t>
      </w:r>
      <w:r w:rsidR="00C233E4">
        <w:rPr>
          <w:rFonts w:ascii="Times New Roman" w:hAnsi="Times New Roman" w:cs="Times New Roman"/>
          <w:sz w:val="24"/>
          <w:szCs w:val="24"/>
        </w:rPr>
        <w:t>1</w:t>
      </w:r>
      <w:r w:rsidR="00800CB0">
        <w:rPr>
          <w:rFonts w:ascii="Times New Roman" w:hAnsi="Times New Roman" w:cs="Times New Roman"/>
          <w:sz w:val="24"/>
          <w:szCs w:val="24"/>
        </w:rPr>
        <w:t>1</w:t>
      </w:r>
      <w:bookmarkStart w:id="1" w:name="_GoBack"/>
      <w:bookmarkEnd w:id="1"/>
      <w:r w:rsidR="00C233E4">
        <w:rPr>
          <w:rFonts w:ascii="Times New Roman" w:hAnsi="Times New Roman" w:cs="Times New Roman"/>
          <w:sz w:val="24"/>
          <w:szCs w:val="24"/>
        </w:rPr>
        <w:t xml:space="preserve">. </w:t>
      </w:r>
      <w:r w:rsidR="00796BB0">
        <w:rPr>
          <w:rFonts w:ascii="Times New Roman" w:hAnsi="Times New Roman" w:cs="Times New Roman"/>
          <w:sz w:val="24"/>
          <w:szCs w:val="24"/>
        </w:rPr>
        <w:t>prosinca</w:t>
      </w:r>
      <w:r w:rsidR="00C233E4">
        <w:rPr>
          <w:rFonts w:ascii="Times New Roman" w:hAnsi="Times New Roman" w:cs="Times New Roman"/>
          <w:sz w:val="24"/>
          <w:szCs w:val="24"/>
        </w:rPr>
        <w:t xml:space="preserve"> 202</w:t>
      </w:r>
      <w:r w:rsidR="00BA458E">
        <w:rPr>
          <w:rFonts w:ascii="Times New Roman" w:hAnsi="Times New Roman" w:cs="Times New Roman"/>
          <w:sz w:val="24"/>
          <w:szCs w:val="24"/>
        </w:rPr>
        <w:t>5</w:t>
      </w:r>
      <w:r w:rsidR="00C233E4">
        <w:rPr>
          <w:rFonts w:ascii="Times New Roman" w:hAnsi="Times New Roman" w:cs="Times New Roman"/>
          <w:sz w:val="24"/>
          <w:szCs w:val="24"/>
        </w:rPr>
        <w:t>. godine</w:t>
      </w:r>
    </w:p>
    <w:p w14:paraId="1B2D53F1" w14:textId="0A3376D6" w:rsidR="00C233E4" w:rsidRDefault="00C233E4" w:rsidP="003C278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629F65" w14:textId="77777777" w:rsidR="00DD023A" w:rsidRPr="003C2789" w:rsidRDefault="00DD023A" w:rsidP="003C278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EC0E0A" w14:textId="1B47D021" w:rsidR="0056323B" w:rsidRPr="003C2789" w:rsidRDefault="0056323B" w:rsidP="00BA45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2789">
        <w:rPr>
          <w:rFonts w:ascii="Times New Roman" w:hAnsi="Times New Roman" w:cs="Times New Roman"/>
          <w:b/>
          <w:sz w:val="24"/>
          <w:szCs w:val="24"/>
        </w:rPr>
        <w:t xml:space="preserve">OBRAZLOŽENJE </w:t>
      </w:r>
      <w:r w:rsidR="000F70EA">
        <w:rPr>
          <w:rFonts w:ascii="Times New Roman" w:hAnsi="Times New Roman" w:cs="Times New Roman"/>
          <w:b/>
          <w:sz w:val="24"/>
          <w:szCs w:val="24"/>
        </w:rPr>
        <w:t>3</w:t>
      </w:r>
      <w:r w:rsidR="004A3588">
        <w:rPr>
          <w:rFonts w:ascii="Times New Roman" w:hAnsi="Times New Roman" w:cs="Times New Roman"/>
          <w:b/>
          <w:sz w:val="24"/>
          <w:szCs w:val="24"/>
        </w:rPr>
        <w:t>. REBALANSA</w:t>
      </w:r>
      <w:r w:rsidR="002078B7" w:rsidRPr="003C2789">
        <w:rPr>
          <w:rFonts w:ascii="Times New Roman" w:hAnsi="Times New Roman" w:cs="Times New Roman"/>
          <w:b/>
          <w:sz w:val="24"/>
          <w:szCs w:val="24"/>
        </w:rPr>
        <w:t xml:space="preserve"> FINANCIJSKOG PLANA ZA 202</w:t>
      </w:r>
      <w:r w:rsidR="00BA458E">
        <w:rPr>
          <w:rFonts w:ascii="Times New Roman" w:hAnsi="Times New Roman" w:cs="Times New Roman"/>
          <w:b/>
          <w:sz w:val="24"/>
          <w:szCs w:val="24"/>
        </w:rPr>
        <w:t>5</w:t>
      </w:r>
      <w:r w:rsidRPr="003C2789">
        <w:rPr>
          <w:rFonts w:ascii="Times New Roman" w:hAnsi="Times New Roman" w:cs="Times New Roman"/>
          <w:b/>
          <w:sz w:val="24"/>
          <w:szCs w:val="24"/>
        </w:rPr>
        <w:t xml:space="preserve">. GODINU </w:t>
      </w:r>
    </w:p>
    <w:p w14:paraId="2E5A428C" w14:textId="7442874E" w:rsidR="00E944C9" w:rsidRDefault="00E944C9" w:rsidP="003C2789">
      <w:pPr>
        <w:tabs>
          <w:tab w:val="left" w:pos="9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3C2789">
        <w:rPr>
          <w:rFonts w:ascii="Times New Roman" w:hAnsi="Times New Roman" w:cs="Times New Roman"/>
          <w:b/>
          <w:sz w:val="24"/>
          <w:szCs w:val="24"/>
        </w:rPr>
        <w:tab/>
      </w:r>
    </w:p>
    <w:p w14:paraId="374DB984" w14:textId="77777777" w:rsidR="00156B43" w:rsidRPr="003C2789" w:rsidRDefault="00156B43" w:rsidP="003C2789">
      <w:pPr>
        <w:tabs>
          <w:tab w:val="left" w:pos="9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E9C2EE" w14:textId="1A876411" w:rsidR="00E27586" w:rsidRPr="008B7FAF" w:rsidRDefault="008E2DB7" w:rsidP="00BF5B6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8B7FAF">
        <w:rPr>
          <w:rFonts w:ascii="Times New Roman" w:hAnsi="Times New Roman" w:cs="Times New Roman"/>
          <w:b/>
          <w:caps/>
          <w:sz w:val="24"/>
          <w:szCs w:val="24"/>
        </w:rPr>
        <w:t>Obrazloženje općeg dijela financijskog plana</w:t>
      </w:r>
    </w:p>
    <w:p w14:paraId="65576D71" w14:textId="0514470C" w:rsidR="00E27586" w:rsidRPr="008B7FAF" w:rsidRDefault="00E27586" w:rsidP="00BF5B6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B7FAF">
        <w:rPr>
          <w:rFonts w:ascii="Times New Roman" w:hAnsi="Times New Roman" w:cs="Times New Roman"/>
          <w:b/>
          <w:caps/>
          <w:sz w:val="24"/>
          <w:szCs w:val="24"/>
        </w:rPr>
        <w:t xml:space="preserve">– </w:t>
      </w:r>
      <w:r w:rsidRPr="008B7FAF">
        <w:rPr>
          <w:rFonts w:ascii="Times New Roman" w:hAnsi="Times New Roman" w:cs="Times New Roman"/>
          <w:b/>
          <w:i/>
          <w:sz w:val="24"/>
          <w:szCs w:val="24"/>
        </w:rPr>
        <w:t>Račun prihoda i rashoda</w:t>
      </w:r>
      <w:r w:rsidR="00417B25" w:rsidRPr="008B7FAF">
        <w:rPr>
          <w:rFonts w:ascii="Times New Roman" w:hAnsi="Times New Roman" w:cs="Times New Roman"/>
          <w:b/>
          <w:i/>
          <w:sz w:val="24"/>
          <w:szCs w:val="24"/>
        </w:rPr>
        <w:t xml:space="preserve"> prema ekonomskoj klasifikaciji i izvorima financiranja</w:t>
      </w:r>
    </w:p>
    <w:p w14:paraId="26407329" w14:textId="77777777" w:rsidR="00BF5B66" w:rsidRDefault="00BF5B66" w:rsidP="003C27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7563573" w14:textId="649EF7B6" w:rsidR="008E2DB7" w:rsidRPr="003C2789" w:rsidRDefault="00E27586" w:rsidP="003C27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2789">
        <w:rPr>
          <w:rFonts w:ascii="Times New Roman" w:hAnsi="Times New Roman" w:cs="Times New Roman"/>
          <w:b/>
          <w:sz w:val="24"/>
          <w:szCs w:val="24"/>
          <w:u w:val="single"/>
        </w:rPr>
        <w:t>Prihodi</w:t>
      </w:r>
    </w:p>
    <w:p w14:paraId="6D5C4901" w14:textId="77777777" w:rsidR="00264917" w:rsidRPr="003C2789" w:rsidRDefault="00264917" w:rsidP="003C27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869AC78" w14:textId="5FD3CDD8" w:rsidR="00264917" w:rsidRPr="003C2789" w:rsidRDefault="004957B1" w:rsidP="003C27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789">
        <w:rPr>
          <w:rFonts w:ascii="Times New Roman" w:hAnsi="Times New Roman" w:cs="Times New Roman"/>
          <w:sz w:val="24"/>
          <w:szCs w:val="24"/>
        </w:rPr>
        <w:t>U</w:t>
      </w:r>
      <w:r w:rsidR="008E2DB7" w:rsidRPr="003C2789">
        <w:rPr>
          <w:rFonts w:ascii="Times New Roman" w:hAnsi="Times New Roman" w:cs="Times New Roman"/>
          <w:sz w:val="24"/>
          <w:szCs w:val="24"/>
        </w:rPr>
        <w:t xml:space="preserve">kupni prihodi </w:t>
      </w:r>
      <w:r w:rsidR="00212D7C" w:rsidRPr="003C2789">
        <w:rPr>
          <w:rFonts w:ascii="Times New Roman" w:hAnsi="Times New Roman" w:cs="Times New Roman"/>
          <w:sz w:val="24"/>
          <w:szCs w:val="24"/>
        </w:rPr>
        <w:t xml:space="preserve">poslovanja </w:t>
      </w:r>
      <w:r w:rsidRPr="003C2789">
        <w:rPr>
          <w:rFonts w:ascii="Times New Roman" w:hAnsi="Times New Roman" w:cs="Times New Roman"/>
          <w:sz w:val="24"/>
          <w:szCs w:val="24"/>
        </w:rPr>
        <w:t>za 202</w:t>
      </w:r>
      <w:r w:rsidR="00BA458E">
        <w:rPr>
          <w:rFonts w:ascii="Times New Roman" w:hAnsi="Times New Roman" w:cs="Times New Roman"/>
          <w:sz w:val="24"/>
          <w:szCs w:val="24"/>
        </w:rPr>
        <w:t>5</w:t>
      </w:r>
      <w:r w:rsidRPr="003C2789">
        <w:rPr>
          <w:rFonts w:ascii="Times New Roman" w:hAnsi="Times New Roman" w:cs="Times New Roman"/>
          <w:sz w:val="24"/>
          <w:szCs w:val="24"/>
        </w:rPr>
        <w:t>. godinu</w:t>
      </w:r>
      <w:r w:rsidR="004A3588">
        <w:rPr>
          <w:rFonts w:ascii="Times New Roman" w:hAnsi="Times New Roman" w:cs="Times New Roman"/>
          <w:sz w:val="24"/>
          <w:szCs w:val="24"/>
        </w:rPr>
        <w:t xml:space="preserve">, </w:t>
      </w:r>
      <w:r w:rsidR="00D77034">
        <w:rPr>
          <w:rFonts w:ascii="Times New Roman" w:hAnsi="Times New Roman" w:cs="Times New Roman"/>
          <w:sz w:val="24"/>
          <w:szCs w:val="24"/>
        </w:rPr>
        <w:t>3</w:t>
      </w:r>
      <w:r w:rsidR="004A3588">
        <w:rPr>
          <w:rFonts w:ascii="Times New Roman" w:hAnsi="Times New Roman" w:cs="Times New Roman"/>
          <w:sz w:val="24"/>
          <w:szCs w:val="24"/>
        </w:rPr>
        <w:t>. rebalansom</w:t>
      </w:r>
      <w:r w:rsidRPr="003C2789">
        <w:rPr>
          <w:rFonts w:ascii="Times New Roman" w:hAnsi="Times New Roman" w:cs="Times New Roman"/>
          <w:sz w:val="24"/>
          <w:szCs w:val="24"/>
        </w:rPr>
        <w:t xml:space="preserve"> planirani su u iznosu od 1.</w:t>
      </w:r>
      <w:r w:rsidR="000F70EA">
        <w:rPr>
          <w:rFonts w:ascii="Times New Roman" w:hAnsi="Times New Roman" w:cs="Times New Roman"/>
          <w:sz w:val="24"/>
          <w:szCs w:val="24"/>
        </w:rPr>
        <w:t>623.</w:t>
      </w:r>
      <w:r w:rsidR="00880E5A">
        <w:rPr>
          <w:rFonts w:ascii="Times New Roman" w:hAnsi="Times New Roman" w:cs="Times New Roman"/>
          <w:sz w:val="24"/>
          <w:szCs w:val="24"/>
        </w:rPr>
        <w:t>792,52</w:t>
      </w:r>
      <w:r w:rsidR="001409AB">
        <w:rPr>
          <w:rFonts w:ascii="Times New Roman" w:hAnsi="Times New Roman" w:cs="Times New Roman"/>
          <w:sz w:val="24"/>
          <w:szCs w:val="24"/>
        </w:rPr>
        <w:t xml:space="preserve"> eura</w:t>
      </w:r>
      <w:r w:rsidR="00840FCA">
        <w:rPr>
          <w:rFonts w:ascii="Times New Roman" w:hAnsi="Times New Roman" w:cs="Times New Roman"/>
          <w:sz w:val="24"/>
          <w:szCs w:val="24"/>
        </w:rPr>
        <w:t xml:space="preserve">, a </w:t>
      </w:r>
      <w:r w:rsidR="004A3588">
        <w:rPr>
          <w:rFonts w:ascii="Times New Roman" w:hAnsi="Times New Roman" w:cs="Times New Roman"/>
          <w:sz w:val="24"/>
          <w:szCs w:val="24"/>
        </w:rPr>
        <w:t xml:space="preserve">izmijenjene </w:t>
      </w:r>
      <w:r w:rsidR="0026434A">
        <w:rPr>
          <w:rFonts w:ascii="Times New Roman" w:hAnsi="Times New Roman" w:cs="Times New Roman"/>
          <w:sz w:val="24"/>
          <w:szCs w:val="24"/>
        </w:rPr>
        <w:t xml:space="preserve">su </w:t>
      </w:r>
      <w:r w:rsidR="004A3588">
        <w:rPr>
          <w:rFonts w:ascii="Times New Roman" w:hAnsi="Times New Roman" w:cs="Times New Roman"/>
          <w:sz w:val="24"/>
          <w:szCs w:val="24"/>
        </w:rPr>
        <w:t>skupine:</w:t>
      </w:r>
    </w:p>
    <w:p w14:paraId="75CE0823" w14:textId="77777777" w:rsidR="004957B1" w:rsidRPr="00BF5B66" w:rsidRDefault="008E2DB7" w:rsidP="003C27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5B66">
        <w:rPr>
          <w:rFonts w:ascii="Times New Roman" w:hAnsi="Times New Roman" w:cs="Times New Roman"/>
          <w:b/>
          <w:sz w:val="24"/>
          <w:szCs w:val="24"/>
        </w:rPr>
        <w:t>Skupina 63 – Pomoći iz inozemstva i od s</w:t>
      </w:r>
      <w:r w:rsidR="00405E54" w:rsidRPr="00BF5B66">
        <w:rPr>
          <w:rFonts w:ascii="Times New Roman" w:hAnsi="Times New Roman" w:cs="Times New Roman"/>
          <w:b/>
          <w:sz w:val="24"/>
          <w:szCs w:val="24"/>
        </w:rPr>
        <w:t xml:space="preserve">ubjekata unutar općeg proračuna </w:t>
      </w:r>
    </w:p>
    <w:p w14:paraId="0664104A" w14:textId="40BCE6E3" w:rsidR="004957B1" w:rsidRDefault="00BA007A" w:rsidP="003C27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4957B1" w:rsidRPr="003C2789">
        <w:rPr>
          <w:rFonts w:ascii="Times New Roman" w:hAnsi="Times New Roman" w:cs="Times New Roman"/>
          <w:sz w:val="24"/>
          <w:szCs w:val="24"/>
        </w:rPr>
        <w:t xml:space="preserve">rihodi </w:t>
      </w:r>
      <w:r w:rsidR="008D16F0">
        <w:rPr>
          <w:rFonts w:ascii="Times New Roman" w:hAnsi="Times New Roman" w:cs="Times New Roman"/>
          <w:sz w:val="24"/>
          <w:szCs w:val="24"/>
        </w:rPr>
        <w:t xml:space="preserve">iz izvora </w:t>
      </w:r>
      <w:r w:rsidR="008D16F0" w:rsidRPr="00CB5FAC">
        <w:rPr>
          <w:rFonts w:ascii="Times New Roman" w:hAnsi="Times New Roman" w:cs="Times New Roman"/>
          <w:i/>
          <w:sz w:val="24"/>
          <w:szCs w:val="24"/>
        </w:rPr>
        <w:t>5</w:t>
      </w:r>
      <w:r w:rsidR="00CB5FAC" w:rsidRPr="00CB5FAC">
        <w:rPr>
          <w:rFonts w:ascii="Times New Roman" w:hAnsi="Times New Roman" w:cs="Times New Roman"/>
          <w:i/>
          <w:sz w:val="24"/>
          <w:szCs w:val="24"/>
        </w:rPr>
        <w:t>1</w:t>
      </w:r>
      <w:r w:rsidR="008D16F0" w:rsidRPr="00CB5FA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B5FAC" w:rsidRPr="00CB5FAC">
        <w:rPr>
          <w:rFonts w:ascii="Times New Roman" w:hAnsi="Times New Roman" w:cs="Times New Roman"/>
          <w:i/>
          <w:sz w:val="24"/>
          <w:szCs w:val="24"/>
        </w:rPr>
        <w:t>Ostale p</w:t>
      </w:r>
      <w:r w:rsidR="008D16F0" w:rsidRPr="00CB5FAC">
        <w:rPr>
          <w:rFonts w:ascii="Times New Roman" w:hAnsi="Times New Roman" w:cs="Times New Roman"/>
          <w:i/>
          <w:sz w:val="24"/>
          <w:szCs w:val="24"/>
        </w:rPr>
        <w:t>omoći</w:t>
      </w:r>
      <w:r w:rsidR="00EA553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F70EA">
        <w:rPr>
          <w:rFonts w:ascii="Times New Roman" w:hAnsi="Times New Roman" w:cs="Times New Roman"/>
          <w:sz w:val="24"/>
          <w:szCs w:val="24"/>
        </w:rPr>
        <w:t xml:space="preserve">povećani su za </w:t>
      </w:r>
      <w:r w:rsidR="00B31AF7">
        <w:rPr>
          <w:rFonts w:ascii="Times New Roman" w:hAnsi="Times New Roman" w:cs="Times New Roman"/>
          <w:sz w:val="24"/>
          <w:szCs w:val="24"/>
        </w:rPr>
        <w:t xml:space="preserve">83.655,00 eura, a tiču se </w:t>
      </w:r>
      <w:r w:rsidR="000F70EA">
        <w:rPr>
          <w:rFonts w:ascii="Times New Roman" w:hAnsi="Times New Roman" w:cs="Times New Roman"/>
          <w:sz w:val="24"/>
          <w:szCs w:val="24"/>
        </w:rPr>
        <w:t>plać</w:t>
      </w:r>
      <w:r w:rsidR="00B31AF7">
        <w:rPr>
          <w:rFonts w:ascii="Times New Roman" w:hAnsi="Times New Roman" w:cs="Times New Roman"/>
          <w:sz w:val="24"/>
          <w:szCs w:val="24"/>
        </w:rPr>
        <w:t>a</w:t>
      </w:r>
      <w:r w:rsidR="000F70EA">
        <w:rPr>
          <w:rFonts w:ascii="Times New Roman" w:hAnsi="Times New Roman" w:cs="Times New Roman"/>
          <w:sz w:val="24"/>
          <w:szCs w:val="24"/>
        </w:rPr>
        <w:t xml:space="preserve"> zaposlenika</w:t>
      </w:r>
      <w:r w:rsidR="00B31AF7">
        <w:rPr>
          <w:rFonts w:ascii="Times New Roman" w:hAnsi="Times New Roman" w:cs="Times New Roman"/>
          <w:sz w:val="24"/>
          <w:szCs w:val="24"/>
        </w:rPr>
        <w:t>.</w:t>
      </w:r>
      <w:r w:rsidR="000F70EA">
        <w:rPr>
          <w:rFonts w:ascii="Times New Roman" w:hAnsi="Times New Roman" w:cs="Times New Roman"/>
          <w:sz w:val="24"/>
          <w:szCs w:val="24"/>
        </w:rPr>
        <w:t xml:space="preserve"> </w:t>
      </w:r>
      <w:r w:rsidR="00B31AF7" w:rsidRPr="00E23CBF">
        <w:rPr>
          <w:rFonts w:ascii="Times New Roman" w:hAnsi="Times New Roman" w:cs="Times New Roman"/>
          <w:sz w:val="24"/>
          <w:szCs w:val="24"/>
        </w:rPr>
        <w:t>Rebalansom su prihodi za</w:t>
      </w:r>
      <w:r w:rsidR="000F70EA" w:rsidRPr="00E23CBF">
        <w:rPr>
          <w:rFonts w:ascii="Times New Roman" w:hAnsi="Times New Roman" w:cs="Times New Roman"/>
          <w:sz w:val="24"/>
          <w:szCs w:val="24"/>
        </w:rPr>
        <w:t xml:space="preserve"> prehra</w:t>
      </w:r>
      <w:r w:rsidR="00B31AF7" w:rsidRPr="00E23CBF">
        <w:rPr>
          <w:rFonts w:ascii="Times New Roman" w:hAnsi="Times New Roman" w:cs="Times New Roman"/>
          <w:sz w:val="24"/>
          <w:szCs w:val="24"/>
        </w:rPr>
        <w:t>nu</w:t>
      </w:r>
      <w:r w:rsidR="000F70EA" w:rsidRPr="00E23CBF">
        <w:rPr>
          <w:rFonts w:ascii="Times New Roman" w:hAnsi="Times New Roman" w:cs="Times New Roman"/>
          <w:sz w:val="24"/>
          <w:szCs w:val="24"/>
        </w:rPr>
        <w:t xml:space="preserve"> učenika </w:t>
      </w:r>
      <w:r w:rsidR="00B31AF7" w:rsidRPr="00E23CBF">
        <w:rPr>
          <w:rFonts w:ascii="Times New Roman" w:hAnsi="Times New Roman" w:cs="Times New Roman"/>
          <w:sz w:val="24"/>
          <w:szCs w:val="24"/>
        </w:rPr>
        <w:t xml:space="preserve">umanjeni </w:t>
      </w:r>
      <w:r w:rsidR="00E23CBF" w:rsidRPr="00E23CBF">
        <w:rPr>
          <w:rFonts w:ascii="Times New Roman" w:hAnsi="Times New Roman" w:cs="Times New Roman"/>
          <w:sz w:val="24"/>
          <w:szCs w:val="24"/>
        </w:rPr>
        <w:t>zbog smanjenog broja učenika</w:t>
      </w:r>
      <w:r w:rsidR="00B31AF7" w:rsidRPr="00E23CBF">
        <w:rPr>
          <w:rFonts w:ascii="Times New Roman" w:hAnsi="Times New Roman" w:cs="Times New Roman"/>
          <w:sz w:val="24"/>
          <w:szCs w:val="24"/>
        </w:rPr>
        <w:t xml:space="preserve">. </w:t>
      </w:r>
      <w:r w:rsidR="00B31AF7">
        <w:rPr>
          <w:rFonts w:ascii="Times New Roman" w:hAnsi="Times New Roman" w:cs="Times New Roman"/>
          <w:sz w:val="24"/>
          <w:szCs w:val="24"/>
        </w:rPr>
        <w:t>Također, umanjeni su i prihodi za nabavu udžbenika s obzirom da smo</w:t>
      </w:r>
      <w:r w:rsidR="000F70EA">
        <w:rPr>
          <w:rFonts w:ascii="Times New Roman" w:hAnsi="Times New Roman" w:cs="Times New Roman"/>
          <w:sz w:val="24"/>
          <w:szCs w:val="24"/>
        </w:rPr>
        <w:t xml:space="preserve"> s nabavom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0EA">
        <w:rPr>
          <w:rFonts w:ascii="Times New Roman" w:hAnsi="Times New Roman" w:cs="Times New Roman"/>
          <w:sz w:val="24"/>
          <w:szCs w:val="24"/>
        </w:rPr>
        <w:t>završili za ovu godinu</w:t>
      </w:r>
      <w:r w:rsidR="00E23CBF">
        <w:rPr>
          <w:rFonts w:ascii="Times New Roman" w:hAnsi="Times New Roman" w:cs="Times New Roman"/>
          <w:sz w:val="24"/>
          <w:szCs w:val="24"/>
        </w:rPr>
        <w:t xml:space="preserve"> te je ostvareno manje nego što je planirano.</w:t>
      </w:r>
    </w:p>
    <w:p w14:paraId="4D3A68D9" w14:textId="54D537C1" w:rsidR="0050280B" w:rsidRPr="003C2789" w:rsidRDefault="008E2DB7" w:rsidP="003C2789">
      <w:pPr>
        <w:tabs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2789">
        <w:rPr>
          <w:rFonts w:ascii="Times New Roman" w:hAnsi="Times New Roman" w:cs="Times New Roman"/>
          <w:b/>
          <w:sz w:val="24"/>
          <w:szCs w:val="24"/>
        </w:rPr>
        <w:t xml:space="preserve">Skupina 67 – </w:t>
      </w:r>
      <w:r w:rsidR="0050280B" w:rsidRPr="003C2789">
        <w:rPr>
          <w:rFonts w:ascii="Times New Roman" w:hAnsi="Times New Roman" w:cs="Times New Roman"/>
          <w:b/>
          <w:sz w:val="24"/>
          <w:szCs w:val="24"/>
        </w:rPr>
        <w:t>Prihodi iz nadležnog proračuna i od HZZO-a temeljem ugovornih obveza</w:t>
      </w:r>
    </w:p>
    <w:p w14:paraId="74E4BB74" w14:textId="022421E2" w:rsidR="00633A95" w:rsidRPr="003C2789" w:rsidRDefault="00BA007A" w:rsidP="003C2789">
      <w:pPr>
        <w:tabs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0280B" w:rsidRPr="003C2789">
        <w:rPr>
          <w:rFonts w:ascii="Times New Roman" w:hAnsi="Times New Roman" w:cs="Times New Roman"/>
          <w:sz w:val="24"/>
          <w:szCs w:val="24"/>
        </w:rPr>
        <w:t xml:space="preserve">rihodi iz </w:t>
      </w:r>
      <w:r w:rsidR="00CB5FAC">
        <w:rPr>
          <w:rFonts w:ascii="Times New Roman" w:hAnsi="Times New Roman" w:cs="Times New Roman"/>
          <w:sz w:val="24"/>
          <w:szCs w:val="24"/>
        </w:rPr>
        <w:t xml:space="preserve">izvora </w:t>
      </w:r>
      <w:r w:rsidR="00CB5FAC" w:rsidRPr="00CB5FAC">
        <w:rPr>
          <w:rFonts w:ascii="Times New Roman" w:hAnsi="Times New Roman" w:cs="Times New Roman"/>
          <w:i/>
          <w:sz w:val="24"/>
          <w:szCs w:val="24"/>
        </w:rPr>
        <w:t>48 Prihodi za posebne namjene</w:t>
      </w:r>
      <w:r>
        <w:rPr>
          <w:rFonts w:ascii="Times New Roman" w:hAnsi="Times New Roman" w:cs="Times New Roman"/>
          <w:i/>
          <w:sz w:val="24"/>
          <w:szCs w:val="24"/>
        </w:rPr>
        <w:t>-DEC</w:t>
      </w:r>
      <w:r w:rsidR="00D3290B" w:rsidRPr="003C2789">
        <w:rPr>
          <w:rFonts w:ascii="Times New Roman" w:hAnsi="Times New Roman" w:cs="Times New Roman"/>
          <w:sz w:val="24"/>
          <w:szCs w:val="24"/>
        </w:rPr>
        <w:t xml:space="preserve"> </w:t>
      </w:r>
      <w:r w:rsidR="008D7515">
        <w:rPr>
          <w:rFonts w:ascii="Times New Roman" w:hAnsi="Times New Roman" w:cs="Times New Roman"/>
          <w:sz w:val="24"/>
          <w:szCs w:val="24"/>
        </w:rPr>
        <w:t xml:space="preserve">povećani su za </w:t>
      </w:r>
      <w:r w:rsidR="004A6AF3">
        <w:rPr>
          <w:rFonts w:ascii="Times New Roman" w:hAnsi="Times New Roman" w:cs="Times New Roman"/>
          <w:sz w:val="24"/>
          <w:szCs w:val="24"/>
        </w:rPr>
        <w:t>8.</w:t>
      </w:r>
      <w:r w:rsidR="007E47F9">
        <w:rPr>
          <w:rFonts w:ascii="Times New Roman" w:hAnsi="Times New Roman" w:cs="Times New Roman"/>
          <w:sz w:val="24"/>
          <w:szCs w:val="24"/>
        </w:rPr>
        <w:t>773,49</w:t>
      </w:r>
      <w:r w:rsidR="008B7FAF">
        <w:rPr>
          <w:rFonts w:ascii="Times New Roman" w:hAnsi="Times New Roman" w:cs="Times New Roman"/>
          <w:sz w:val="24"/>
          <w:szCs w:val="24"/>
        </w:rPr>
        <w:t xml:space="preserve"> eura</w:t>
      </w:r>
      <w:r w:rsidR="007E47F9">
        <w:rPr>
          <w:rFonts w:ascii="Times New Roman" w:hAnsi="Times New Roman" w:cs="Times New Roman"/>
          <w:sz w:val="24"/>
          <w:szCs w:val="24"/>
        </w:rPr>
        <w:t xml:space="preserve"> te su većim dijelom</w:t>
      </w:r>
      <w:r w:rsidR="00633A95">
        <w:rPr>
          <w:rFonts w:ascii="Times New Roman" w:hAnsi="Times New Roman" w:cs="Times New Roman"/>
          <w:sz w:val="24"/>
          <w:szCs w:val="24"/>
        </w:rPr>
        <w:t xml:space="preserve"> </w:t>
      </w:r>
      <w:r w:rsidR="00D3290B" w:rsidRPr="003C2789">
        <w:rPr>
          <w:rFonts w:ascii="Times New Roman" w:hAnsi="Times New Roman" w:cs="Times New Roman"/>
          <w:sz w:val="24"/>
          <w:szCs w:val="24"/>
        </w:rPr>
        <w:t>namijenjeni</w:t>
      </w:r>
      <w:r w:rsidR="008E2DB7" w:rsidRPr="003C2789">
        <w:rPr>
          <w:rFonts w:ascii="Times New Roman" w:hAnsi="Times New Roman" w:cs="Times New Roman"/>
          <w:sz w:val="24"/>
          <w:szCs w:val="24"/>
        </w:rPr>
        <w:t xml:space="preserve"> </w:t>
      </w:r>
      <w:r w:rsidR="00106CD9">
        <w:rPr>
          <w:rFonts w:ascii="Times New Roman" w:hAnsi="Times New Roman" w:cs="Times New Roman"/>
          <w:sz w:val="24"/>
          <w:szCs w:val="24"/>
        </w:rPr>
        <w:t>financiranj</w:t>
      </w:r>
      <w:r>
        <w:rPr>
          <w:rFonts w:ascii="Times New Roman" w:hAnsi="Times New Roman" w:cs="Times New Roman"/>
          <w:sz w:val="24"/>
          <w:szCs w:val="24"/>
        </w:rPr>
        <w:t>u</w:t>
      </w:r>
      <w:r w:rsidR="00106CD9">
        <w:rPr>
          <w:rFonts w:ascii="Times New Roman" w:hAnsi="Times New Roman" w:cs="Times New Roman"/>
          <w:sz w:val="24"/>
          <w:szCs w:val="24"/>
        </w:rPr>
        <w:t xml:space="preserve"> stvarnih troškova škole, </w:t>
      </w:r>
      <w:r w:rsidR="007E47F9">
        <w:rPr>
          <w:rFonts w:ascii="Times New Roman" w:hAnsi="Times New Roman" w:cs="Times New Roman"/>
          <w:sz w:val="24"/>
          <w:szCs w:val="24"/>
        </w:rPr>
        <w:t>dok je ostatak namijenjen za tekuće, hitno i plansko održavanje objekata i opreme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23CBF">
        <w:rPr>
          <w:rFonts w:ascii="Times New Roman" w:hAnsi="Times New Roman" w:cs="Times New Roman"/>
          <w:sz w:val="24"/>
          <w:szCs w:val="24"/>
        </w:rPr>
        <w:t xml:space="preserve">Plaća </w:t>
      </w:r>
      <w:r w:rsidR="00D77034">
        <w:rPr>
          <w:rFonts w:ascii="Times New Roman" w:hAnsi="Times New Roman" w:cs="Times New Roman"/>
          <w:sz w:val="24"/>
          <w:szCs w:val="24"/>
        </w:rPr>
        <w:t xml:space="preserve"> pomoćnika u nastavi</w:t>
      </w:r>
      <w:r w:rsidR="00E23CBF">
        <w:rPr>
          <w:rFonts w:ascii="Times New Roman" w:hAnsi="Times New Roman" w:cs="Times New Roman"/>
          <w:sz w:val="24"/>
          <w:szCs w:val="24"/>
        </w:rPr>
        <w:t xml:space="preserve"> financira se iz izvora </w:t>
      </w:r>
      <w:r w:rsidR="00E23CBF" w:rsidRPr="00643486">
        <w:rPr>
          <w:rFonts w:ascii="Times New Roman" w:hAnsi="Times New Roman" w:cs="Times New Roman"/>
          <w:i/>
          <w:sz w:val="24"/>
          <w:szCs w:val="24"/>
        </w:rPr>
        <w:t>51 Ostale pomoći</w:t>
      </w:r>
      <w:r w:rsidR="00E23CBF">
        <w:rPr>
          <w:rFonts w:ascii="Times New Roman" w:hAnsi="Times New Roman" w:cs="Times New Roman"/>
          <w:sz w:val="24"/>
          <w:szCs w:val="24"/>
        </w:rPr>
        <w:t xml:space="preserve"> i izvora </w:t>
      </w:r>
      <w:r w:rsidR="00E23CBF" w:rsidRPr="00643486">
        <w:rPr>
          <w:rFonts w:ascii="Times New Roman" w:hAnsi="Times New Roman" w:cs="Times New Roman"/>
          <w:i/>
          <w:sz w:val="24"/>
          <w:szCs w:val="24"/>
        </w:rPr>
        <w:t>52 Pomoći EU</w:t>
      </w:r>
      <w:r w:rsidR="00E23CBF">
        <w:rPr>
          <w:rFonts w:ascii="Times New Roman" w:hAnsi="Times New Roman" w:cs="Times New Roman"/>
          <w:sz w:val="24"/>
          <w:szCs w:val="24"/>
        </w:rPr>
        <w:t xml:space="preserve"> te je planirano povećanje za 321,45 eura</w:t>
      </w:r>
      <w:r w:rsidR="008D7515">
        <w:rPr>
          <w:rFonts w:ascii="Times New Roman" w:hAnsi="Times New Roman" w:cs="Times New Roman"/>
          <w:sz w:val="24"/>
          <w:szCs w:val="24"/>
        </w:rPr>
        <w:t>.</w:t>
      </w:r>
      <w:r w:rsidR="009D2AE8">
        <w:rPr>
          <w:rFonts w:ascii="Times New Roman" w:hAnsi="Times New Roman" w:cs="Times New Roman"/>
          <w:sz w:val="24"/>
          <w:szCs w:val="24"/>
        </w:rPr>
        <w:t xml:space="preserve"> Prihodi iz izvora </w:t>
      </w:r>
      <w:r w:rsidR="009D2AE8" w:rsidRPr="008B7FAF">
        <w:rPr>
          <w:rFonts w:ascii="Times New Roman" w:hAnsi="Times New Roman" w:cs="Times New Roman"/>
          <w:i/>
          <w:sz w:val="24"/>
          <w:szCs w:val="24"/>
        </w:rPr>
        <w:t>11 Opći prihodi i primici</w:t>
      </w:r>
      <w:r w:rsidR="009D2AE8">
        <w:rPr>
          <w:rFonts w:ascii="Times New Roman" w:hAnsi="Times New Roman" w:cs="Times New Roman"/>
          <w:sz w:val="24"/>
          <w:szCs w:val="24"/>
        </w:rPr>
        <w:t xml:space="preserve"> povećani su za </w:t>
      </w:r>
      <w:r w:rsidR="00106CD9">
        <w:rPr>
          <w:rFonts w:ascii="Times New Roman" w:hAnsi="Times New Roman" w:cs="Times New Roman"/>
          <w:sz w:val="24"/>
          <w:szCs w:val="24"/>
        </w:rPr>
        <w:t>1.</w:t>
      </w:r>
      <w:r w:rsidR="00D77034">
        <w:rPr>
          <w:rFonts w:ascii="Times New Roman" w:hAnsi="Times New Roman" w:cs="Times New Roman"/>
          <w:sz w:val="24"/>
          <w:szCs w:val="24"/>
        </w:rPr>
        <w:t>9</w:t>
      </w:r>
      <w:r w:rsidR="00106CD9">
        <w:rPr>
          <w:rFonts w:ascii="Times New Roman" w:hAnsi="Times New Roman" w:cs="Times New Roman"/>
          <w:sz w:val="24"/>
          <w:szCs w:val="24"/>
        </w:rPr>
        <w:t>20,00</w:t>
      </w:r>
      <w:r w:rsidR="009D2AE8">
        <w:rPr>
          <w:rFonts w:ascii="Times New Roman" w:hAnsi="Times New Roman" w:cs="Times New Roman"/>
          <w:sz w:val="24"/>
          <w:szCs w:val="24"/>
        </w:rPr>
        <w:t xml:space="preserve"> eura, a odnose se </w:t>
      </w:r>
      <w:r w:rsidR="00B31AF7">
        <w:rPr>
          <w:rFonts w:ascii="Times New Roman" w:hAnsi="Times New Roman" w:cs="Times New Roman"/>
          <w:sz w:val="24"/>
          <w:szCs w:val="24"/>
        </w:rPr>
        <w:t xml:space="preserve">na </w:t>
      </w:r>
      <w:r w:rsidR="00106CD9">
        <w:rPr>
          <w:rFonts w:ascii="Times New Roman" w:hAnsi="Times New Roman" w:cs="Times New Roman"/>
          <w:sz w:val="24"/>
          <w:szCs w:val="24"/>
        </w:rPr>
        <w:t>tekuće pomoći za poboljšavanje uvjeta rada</w:t>
      </w:r>
      <w:r w:rsidR="00B31AF7">
        <w:rPr>
          <w:rFonts w:ascii="Times New Roman" w:hAnsi="Times New Roman" w:cs="Times New Roman"/>
          <w:sz w:val="24"/>
          <w:szCs w:val="24"/>
        </w:rPr>
        <w:t xml:space="preserve"> </w:t>
      </w:r>
      <w:r w:rsidR="000E127F">
        <w:rPr>
          <w:rFonts w:ascii="Times New Roman" w:hAnsi="Times New Roman" w:cs="Times New Roman"/>
          <w:sz w:val="24"/>
          <w:szCs w:val="24"/>
        </w:rPr>
        <w:t>škole</w:t>
      </w:r>
      <w:r w:rsidR="00D77034">
        <w:rPr>
          <w:rFonts w:ascii="Times New Roman" w:hAnsi="Times New Roman" w:cs="Times New Roman"/>
          <w:sz w:val="24"/>
          <w:szCs w:val="24"/>
        </w:rPr>
        <w:t xml:space="preserve"> i božićnicu za pomoćnika u nastavi</w:t>
      </w:r>
      <w:r w:rsidR="00106CD9">
        <w:rPr>
          <w:rFonts w:ascii="Times New Roman" w:hAnsi="Times New Roman" w:cs="Times New Roman"/>
          <w:sz w:val="24"/>
          <w:szCs w:val="24"/>
        </w:rPr>
        <w:t>.</w:t>
      </w:r>
    </w:p>
    <w:p w14:paraId="7E4F40AA" w14:textId="77777777" w:rsidR="00DA7C14" w:rsidRDefault="00DA7C14" w:rsidP="003C27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F00A4A8" w14:textId="4DDD956D" w:rsidR="00972789" w:rsidRPr="003C2789" w:rsidRDefault="00E27586" w:rsidP="003C27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2789">
        <w:rPr>
          <w:rFonts w:ascii="Times New Roman" w:hAnsi="Times New Roman" w:cs="Times New Roman"/>
          <w:b/>
          <w:sz w:val="24"/>
          <w:szCs w:val="24"/>
          <w:u w:val="single"/>
        </w:rPr>
        <w:t xml:space="preserve">Rashodi </w:t>
      </w:r>
    </w:p>
    <w:p w14:paraId="2EC1770B" w14:textId="77777777" w:rsidR="00972789" w:rsidRPr="003C2789" w:rsidRDefault="00972789" w:rsidP="003C2789">
      <w:pPr>
        <w:tabs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E9E29C" w14:textId="0514E614" w:rsidR="00106CD9" w:rsidRDefault="009420FC" w:rsidP="000E12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789">
        <w:rPr>
          <w:rFonts w:ascii="Times New Roman" w:hAnsi="Times New Roman" w:cs="Times New Roman"/>
          <w:sz w:val="24"/>
          <w:szCs w:val="24"/>
        </w:rPr>
        <w:t>Ukupni rashodi za 202</w:t>
      </w:r>
      <w:r w:rsidR="00802CF5">
        <w:rPr>
          <w:rFonts w:ascii="Times New Roman" w:hAnsi="Times New Roman" w:cs="Times New Roman"/>
          <w:sz w:val="24"/>
          <w:szCs w:val="24"/>
        </w:rPr>
        <w:t>5</w:t>
      </w:r>
      <w:r w:rsidRPr="003C2789">
        <w:rPr>
          <w:rFonts w:ascii="Times New Roman" w:hAnsi="Times New Roman" w:cs="Times New Roman"/>
          <w:sz w:val="24"/>
          <w:szCs w:val="24"/>
        </w:rPr>
        <w:t>. godinu</w:t>
      </w:r>
      <w:r w:rsidR="00CB0E3A">
        <w:rPr>
          <w:rFonts w:ascii="Times New Roman" w:hAnsi="Times New Roman" w:cs="Times New Roman"/>
          <w:sz w:val="24"/>
          <w:szCs w:val="24"/>
        </w:rPr>
        <w:t xml:space="preserve">, </w:t>
      </w:r>
      <w:r w:rsidR="00AC144D">
        <w:rPr>
          <w:rFonts w:ascii="Times New Roman" w:hAnsi="Times New Roman" w:cs="Times New Roman"/>
          <w:sz w:val="24"/>
          <w:szCs w:val="24"/>
        </w:rPr>
        <w:t>3</w:t>
      </w:r>
      <w:r w:rsidR="00CB0E3A">
        <w:rPr>
          <w:rFonts w:ascii="Times New Roman" w:hAnsi="Times New Roman" w:cs="Times New Roman"/>
          <w:sz w:val="24"/>
          <w:szCs w:val="24"/>
        </w:rPr>
        <w:t>. rebalansom</w:t>
      </w:r>
      <w:r w:rsidRPr="003C2789">
        <w:rPr>
          <w:rFonts w:ascii="Times New Roman" w:hAnsi="Times New Roman" w:cs="Times New Roman"/>
          <w:sz w:val="24"/>
          <w:szCs w:val="24"/>
        </w:rPr>
        <w:t xml:space="preserve"> planirani su u iznosu od 1.</w:t>
      </w:r>
      <w:r w:rsidR="00106CD9">
        <w:rPr>
          <w:rFonts w:ascii="Times New Roman" w:hAnsi="Times New Roman" w:cs="Times New Roman"/>
          <w:sz w:val="24"/>
          <w:szCs w:val="24"/>
        </w:rPr>
        <w:t>63</w:t>
      </w:r>
      <w:r w:rsidR="00AC144D">
        <w:rPr>
          <w:rFonts w:ascii="Times New Roman" w:hAnsi="Times New Roman" w:cs="Times New Roman"/>
          <w:sz w:val="24"/>
          <w:szCs w:val="24"/>
        </w:rPr>
        <w:t>3</w:t>
      </w:r>
      <w:r w:rsidR="00106CD9">
        <w:rPr>
          <w:rFonts w:ascii="Times New Roman" w:hAnsi="Times New Roman" w:cs="Times New Roman"/>
          <w:sz w:val="24"/>
          <w:szCs w:val="24"/>
        </w:rPr>
        <w:t>.</w:t>
      </w:r>
      <w:r w:rsidR="00AC144D">
        <w:rPr>
          <w:rFonts w:ascii="Times New Roman" w:hAnsi="Times New Roman" w:cs="Times New Roman"/>
          <w:sz w:val="24"/>
          <w:szCs w:val="24"/>
        </w:rPr>
        <w:t>156,54</w:t>
      </w:r>
      <w:r w:rsidR="00802CF5">
        <w:rPr>
          <w:rFonts w:ascii="Times New Roman" w:hAnsi="Times New Roman" w:cs="Times New Roman"/>
          <w:sz w:val="24"/>
          <w:szCs w:val="24"/>
        </w:rPr>
        <w:t xml:space="preserve"> </w:t>
      </w:r>
      <w:r w:rsidR="001409AB">
        <w:rPr>
          <w:rFonts w:ascii="Times New Roman" w:hAnsi="Times New Roman" w:cs="Times New Roman"/>
          <w:sz w:val="24"/>
          <w:szCs w:val="24"/>
        </w:rPr>
        <w:t>eura</w:t>
      </w:r>
      <w:r w:rsidR="00212D7C" w:rsidRPr="003C2789">
        <w:rPr>
          <w:rFonts w:ascii="Times New Roman" w:hAnsi="Times New Roman" w:cs="Times New Roman"/>
          <w:sz w:val="24"/>
          <w:szCs w:val="24"/>
        </w:rPr>
        <w:t>, od čega rashodi poslovanja u iznosu od 1.</w:t>
      </w:r>
      <w:r w:rsidR="00AC144D">
        <w:rPr>
          <w:rFonts w:ascii="Times New Roman" w:hAnsi="Times New Roman" w:cs="Times New Roman"/>
          <w:sz w:val="24"/>
          <w:szCs w:val="24"/>
        </w:rPr>
        <w:t>599.531,54</w:t>
      </w:r>
      <w:r w:rsidR="00212D7C" w:rsidRPr="003C2789">
        <w:rPr>
          <w:rFonts w:ascii="Times New Roman" w:hAnsi="Times New Roman" w:cs="Times New Roman"/>
          <w:sz w:val="24"/>
          <w:szCs w:val="24"/>
        </w:rPr>
        <w:t xml:space="preserve"> </w:t>
      </w:r>
      <w:r w:rsidR="001409AB">
        <w:rPr>
          <w:rFonts w:ascii="Times New Roman" w:hAnsi="Times New Roman" w:cs="Times New Roman"/>
          <w:sz w:val="24"/>
          <w:szCs w:val="24"/>
        </w:rPr>
        <w:t>eura</w:t>
      </w:r>
      <w:r w:rsidR="00212D7C" w:rsidRPr="003C2789">
        <w:rPr>
          <w:rFonts w:ascii="Times New Roman" w:hAnsi="Times New Roman" w:cs="Times New Roman"/>
          <w:sz w:val="24"/>
          <w:szCs w:val="24"/>
        </w:rPr>
        <w:t xml:space="preserve"> te rashodi za nabavu nefinancijske imovine u iznosu od </w:t>
      </w:r>
      <w:r w:rsidR="00802CF5">
        <w:rPr>
          <w:rFonts w:ascii="Times New Roman" w:hAnsi="Times New Roman" w:cs="Times New Roman"/>
          <w:sz w:val="24"/>
          <w:szCs w:val="24"/>
        </w:rPr>
        <w:t>3</w:t>
      </w:r>
      <w:r w:rsidR="00AC144D">
        <w:rPr>
          <w:rFonts w:ascii="Times New Roman" w:hAnsi="Times New Roman" w:cs="Times New Roman"/>
          <w:sz w:val="24"/>
          <w:szCs w:val="24"/>
        </w:rPr>
        <w:t>3</w:t>
      </w:r>
      <w:r w:rsidR="00802CF5">
        <w:rPr>
          <w:rFonts w:ascii="Times New Roman" w:hAnsi="Times New Roman" w:cs="Times New Roman"/>
          <w:sz w:val="24"/>
          <w:szCs w:val="24"/>
        </w:rPr>
        <w:t>.</w:t>
      </w:r>
      <w:r w:rsidR="00AC144D">
        <w:rPr>
          <w:rFonts w:ascii="Times New Roman" w:hAnsi="Times New Roman" w:cs="Times New Roman"/>
          <w:sz w:val="24"/>
          <w:szCs w:val="24"/>
        </w:rPr>
        <w:t>6</w:t>
      </w:r>
      <w:r w:rsidR="00802CF5">
        <w:rPr>
          <w:rFonts w:ascii="Times New Roman" w:hAnsi="Times New Roman" w:cs="Times New Roman"/>
          <w:sz w:val="24"/>
          <w:szCs w:val="24"/>
        </w:rPr>
        <w:t xml:space="preserve">25,00 </w:t>
      </w:r>
      <w:r w:rsidR="001409AB">
        <w:rPr>
          <w:rFonts w:ascii="Times New Roman" w:hAnsi="Times New Roman" w:cs="Times New Roman"/>
          <w:sz w:val="24"/>
          <w:szCs w:val="24"/>
        </w:rPr>
        <w:t>eura</w:t>
      </w:r>
      <w:r w:rsidRPr="003C2789">
        <w:rPr>
          <w:rFonts w:ascii="Times New Roman" w:hAnsi="Times New Roman" w:cs="Times New Roman"/>
          <w:sz w:val="24"/>
          <w:szCs w:val="24"/>
        </w:rPr>
        <w:t>.</w:t>
      </w:r>
      <w:r w:rsidR="009915B4">
        <w:rPr>
          <w:rFonts w:ascii="Times New Roman" w:hAnsi="Times New Roman" w:cs="Times New Roman"/>
          <w:sz w:val="24"/>
          <w:szCs w:val="24"/>
        </w:rPr>
        <w:t xml:space="preserve"> </w:t>
      </w:r>
      <w:r w:rsidR="009A22EA">
        <w:rPr>
          <w:rFonts w:ascii="Times New Roman" w:hAnsi="Times New Roman" w:cs="Times New Roman"/>
          <w:sz w:val="24"/>
          <w:szCs w:val="24"/>
        </w:rPr>
        <w:t>Rashodi su izmijenjeni</w:t>
      </w:r>
      <w:r w:rsidR="009915B4">
        <w:rPr>
          <w:rFonts w:ascii="Times New Roman" w:hAnsi="Times New Roman" w:cs="Times New Roman"/>
          <w:sz w:val="24"/>
          <w:szCs w:val="24"/>
        </w:rPr>
        <w:t xml:space="preserve"> na skupinama: </w:t>
      </w:r>
    </w:p>
    <w:p w14:paraId="0B097116" w14:textId="33289E36" w:rsidR="00106CD9" w:rsidRPr="00751001" w:rsidRDefault="00106CD9" w:rsidP="003C2789">
      <w:pPr>
        <w:tabs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1001">
        <w:rPr>
          <w:rFonts w:ascii="Times New Roman" w:hAnsi="Times New Roman" w:cs="Times New Roman"/>
          <w:b/>
          <w:sz w:val="24"/>
          <w:szCs w:val="24"/>
        </w:rPr>
        <w:t>Skupina 31-Rashodi za zaposlene</w:t>
      </w:r>
    </w:p>
    <w:p w14:paraId="25EB075E" w14:textId="020542E8" w:rsidR="00106CD9" w:rsidRPr="003C2789" w:rsidRDefault="00106CD9" w:rsidP="003C2789">
      <w:pPr>
        <w:tabs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</w:t>
      </w:r>
      <w:r w:rsidR="004376A0">
        <w:rPr>
          <w:rFonts w:ascii="Times New Roman" w:hAnsi="Times New Roman" w:cs="Times New Roman"/>
          <w:sz w:val="24"/>
          <w:szCs w:val="24"/>
        </w:rPr>
        <w:t xml:space="preserve">za zaposlene iz izvora </w:t>
      </w:r>
      <w:r w:rsidR="004376A0" w:rsidRPr="004376A0">
        <w:rPr>
          <w:rFonts w:ascii="Times New Roman" w:hAnsi="Times New Roman" w:cs="Times New Roman"/>
          <w:i/>
          <w:sz w:val="24"/>
          <w:szCs w:val="24"/>
        </w:rPr>
        <w:t>51 Ostale pomoći</w:t>
      </w:r>
      <w:r>
        <w:rPr>
          <w:rFonts w:ascii="Times New Roman" w:hAnsi="Times New Roman" w:cs="Times New Roman"/>
          <w:sz w:val="24"/>
          <w:szCs w:val="24"/>
        </w:rPr>
        <w:t xml:space="preserve"> povećani </w:t>
      </w:r>
      <w:r w:rsidR="00AA3DE7">
        <w:rPr>
          <w:rFonts w:ascii="Times New Roman" w:hAnsi="Times New Roman" w:cs="Times New Roman"/>
          <w:sz w:val="24"/>
          <w:szCs w:val="24"/>
        </w:rPr>
        <w:t xml:space="preserve">su </w:t>
      </w:r>
      <w:r>
        <w:rPr>
          <w:rFonts w:ascii="Times New Roman" w:hAnsi="Times New Roman" w:cs="Times New Roman"/>
          <w:sz w:val="24"/>
          <w:szCs w:val="24"/>
        </w:rPr>
        <w:t xml:space="preserve">za </w:t>
      </w:r>
      <w:r w:rsidR="000F495E">
        <w:rPr>
          <w:rFonts w:ascii="Times New Roman" w:hAnsi="Times New Roman" w:cs="Times New Roman"/>
          <w:sz w:val="24"/>
          <w:szCs w:val="24"/>
        </w:rPr>
        <w:t>87.455,00</w:t>
      </w:r>
      <w:r w:rsidR="00751001">
        <w:rPr>
          <w:rFonts w:ascii="Times New Roman" w:hAnsi="Times New Roman" w:cs="Times New Roman"/>
          <w:sz w:val="24"/>
          <w:szCs w:val="24"/>
        </w:rPr>
        <w:t xml:space="preserve"> eura, </w:t>
      </w:r>
      <w:r w:rsidR="00AA3DE7">
        <w:rPr>
          <w:rFonts w:ascii="Times New Roman" w:hAnsi="Times New Roman" w:cs="Times New Roman"/>
          <w:sz w:val="24"/>
          <w:szCs w:val="24"/>
        </w:rPr>
        <w:t>do čega je</w:t>
      </w:r>
      <w:r w:rsidR="00751001">
        <w:rPr>
          <w:rFonts w:ascii="Times New Roman" w:hAnsi="Times New Roman" w:cs="Times New Roman"/>
          <w:sz w:val="24"/>
          <w:szCs w:val="24"/>
        </w:rPr>
        <w:t xml:space="preserve"> došlo zbog povećanja plaća zaposlenika.</w:t>
      </w:r>
      <w:r w:rsidR="00AA3DE7">
        <w:rPr>
          <w:rFonts w:ascii="Times New Roman" w:hAnsi="Times New Roman" w:cs="Times New Roman"/>
          <w:sz w:val="24"/>
          <w:szCs w:val="24"/>
        </w:rPr>
        <w:t xml:space="preserve"> Za pomoćnika u nastavi planirana je božićnica</w:t>
      </w:r>
      <w:r w:rsidR="000F495E">
        <w:rPr>
          <w:rFonts w:ascii="Times New Roman" w:hAnsi="Times New Roman" w:cs="Times New Roman"/>
          <w:sz w:val="24"/>
          <w:szCs w:val="24"/>
        </w:rPr>
        <w:t xml:space="preserve"> u iznosu od 300,00 eura</w:t>
      </w:r>
      <w:r w:rsidR="00AA3DE7">
        <w:rPr>
          <w:rFonts w:ascii="Times New Roman" w:hAnsi="Times New Roman" w:cs="Times New Roman"/>
          <w:sz w:val="24"/>
          <w:szCs w:val="24"/>
        </w:rPr>
        <w:t xml:space="preserve"> iz izvora </w:t>
      </w:r>
      <w:r w:rsidR="00AA3DE7" w:rsidRPr="00643486">
        <w:rPr>
          <w:rFonts w:ascii="Times New Roman" w:hAnsi="Times New Roman" w:cs="Times New Roman"/>
          <w:i/>
          <w:sz w:val="24"/>
          <w:szCs w:val="24"/>
        </w:rPr>
        <w:t>11 Opći prihodi i primici</w:t>
      </w:r>
      <w:r w:rsidR="00AA3DE7">
        <w:rPr>
          <w:rFonts w:ascii="Times New Roman" w:hAnsi="Times New Roman" w:cs="Times New Roman"/>
          <w:sz w:val="24"/>
          <w:szCs w:val="24"/>
        </w:rPr>
        <w:t xml:space="preserve"> te dodatna sredstva za plaću</w:t>
      </w:r>
      <w:r w:rsidR="000F495E">
        <w:rPr>
          <w:rFonts w:ascii="Times New Roman" w:hAnsi="Times New Roman" w:cs="Times New Roman"/>
          <w:sz w:val="24"/>
          <w:szCs w:val="24"/>
        </w:rPr>
        <w:t xml:space="preserve"> u iznosu od 321,45 eura</w:t>
      </w:r>
      <w:r w:rsidR="00AA3DE7">
        <w:rPr>
          <w:rFonts w:ascii="Times New Roman" w:hAnsi="Times New Roman" w:cs="Times New Roman"/>
          <w:sz w:val="24"/>
          <w:szCs w:val="24"/>
        </w:rPr>
        <w:t xml:space="preserve"> </w:t>
      </w:r>
      <w:r w:rsidR="00244BFD">
        <w:rPr>
          <w:rFonts w:ascii="Times New Roman" w:hAnsi="Times New Roman" w:cs="Times New Roman"/>
          <w:sz w:val="24"/>
          <w:szCs w:val="24"/>
        </w:rPr>
        <w:t>iz</w:t>
      </w:r>
      <w:r w:rsidR="00AA3DE7">
        <w:rPr>
          <w:rFonts w:ascii="Times New Roman" w:hAnsi="Times New Roman" w:cs="Times New Roman"/>
          <w:sz w:val="24"/>
          <w:szCs w:val="24"/>
        </w:rPr>
        <w:t xml:space="preserve"> izvora </w:t>
      </w:r>
      <w:r w:rsidR="000822D0" w:rsidRPr="000822D0">
        <w:rPr>
          <w:rFonts w:ascii="Times New Roman" w:hAnsi="Times New Roman" w:cs="Times New Roman"/>
          <w:i/>
          <w:sz w:val="24"/>
          <w:szCs w:val="24"/>
        </w:rPr>
        <w:t>51 Ostale pomoći</w:t>
      </w:r>
      <w:r w:rsidR="000822D0">
        <w:rPr>
          <w:rFonts w:ascii="Times New Roman" w:hAnsi="Times New Roman" w:cs="Times New Roman"/>
          <w:sz w:val="24"/>
          <w:szCs w:val="24"/>
        </w:rPr>
        <w:t xml:space="preserve"> i izvora </w:t>
      </w:r>
      <w:r w:rsidR="000822D0" w:rsidRPr="000822D0">
        <w:rPr>
          <w:rFonts w:ascii="Times New Roman" w:hAnsi="Times New Roman" w:cs="Times New Roman"/>
          <w:i/>
          <w:sz w:val="24"/>
          <w:szCs w:val="24"/>
        </w:rPr>
        <w:t>52 Pomoći EU</w:t>
      </w:r>
      <w:r w:rsidR="000822D0">
        <w:rPr>
          <w:rFonts w:ascii="Times New Roman" w:hAnsi="Times New Roman" w:cs="Times New Roman"/>
          <w:sz w:val="24"/>
          <w:szCs w:val="24"/>
        </w:rPr>
        <w:t>.</w:t>
      </w:r>
    </w:p>
    <w:p w14:paraId="17BD6505" w14:textId="4749AE5D" w:rsidR="00BF5B66" w:rsidRDefault="00C358A6" w:rsidP="003C27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Skupina 3</w:t>
      </w:r>
      <w:r w:rsidR="00802CF5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802CF5">
        <w:rPr>
          <w:rFonts w:ascii="Times New Roman" w:hAnsi="Times New Roman" w:cs="Times New Roman"/>
          <w:b/>
          <w:sz w:val="24"/>
          <w:szCs w:val="24"/>
        </w:rPr>
        <w:t>Materijalni rashodi</w:t>
      </w:r>
    </w:p>
    <w:p w14:paraId="771634EA" w14:textId="6F471905" w:rsidR="0013298B" w:rsidRDefault="00D162AF" w:rsidP="003C278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Planirano je povećanje </w:t>
      </w:r>
      <w:r w:rsidR="00C97C66">
        <w:rPr>
          <w:rFonts w:ascii="Times New Roman" w:hAnsi="Times New Roman" w:cs="Times New Roman"/>
          <w:bCs/>
          <w:sz w:val="24"/>
          <w:szCs w:val="24"/>
        </w:rPr>
        <w:t>od</w:t>
      </w:r>
      <w:r w:rsidR="00E878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51001">
        <w:rPr>
          <w:rFonts w:ascii="Times New Roman" w:hAnsi="Times New Roman" w:cs="Times New Roman"/>
          <w:bCs/>
          <w:sz w:val="24"/>
          <w:szCs w:val="24"/>
        </w:rPr>
        <w:t>8.893,49</w:t>
      </w:r>
      <w:r w:rsidR="00E87809">
        <w:rPr>
          <w:rFonts w:ascii="Times New Roman" w:hAnsi="Times New Roman" w:cs="Times New Roman"/>
          <w:bCs/>
          <w:sz w:val="24"/>
          <w:szCs w:val="24"/>
        </w:rPr>
        <w:t xml:space="preserve"> eura</w:t>
      </w:r>
      <w:r w:rsidR="00C358A6" w:rsidRPr="00C358A6">
        <w:rPr>
          <w:rFonts w:ascii="Times New Roman" w:hAnsi="Times New Roman" w:cs="Times New Roman"/>
          <w:bCs/>
          <w:sz w:val="24"/>
          <w:szCs w:val="24"/>
        </w:rPr>
        <w:t xml:space="preserve">, a </w:t>
      </w:r>
      <w:r w:rsidR="007F44CA">
        <w:rPr>
          <w:rFonts w:ascii="Times New Roman" w:hAnsi="Times New Roman" w:cs="Times New Roman"/>
          <w:bCs/>
          <w:sz w:val="24"/>
          <w:szCs w:val="24"/>
        </w:rPr>
        <w:t>tič</w:t>
      </w:r>
      <w:r w:rsidR="00B352E5">
        <w:rPr>
          <w:rFonts w:ascii="Times New Roman" w:hAnsi="Times New Roman" w:cs="Times New Roman"/>
          <w:bCs/>
          <w:sz w:val="24"/>
          <w:szCs w:val="24"/>
        </w:rPr>
        <w:t>e</w:t>
      </w:r>
      <w:r w:rsidR="007F44CA">
        <w:rPr>
          <w:rFonts w:ascii="Times New Roman" w:hAnsi="Times New Roman" w:cs="Times New Roman"/>
          <w:bCs/>
          <w:sz w:val="24"/>
          <w:szCs w:val="24"/>
        </w:rPr>
        <w:t xml:space="preserve"> se</w:t>
      </w:r>
      <w:r w:rsidR="0019468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87809">
        <w:rPr>
          <w:rFonts w:ascii="Times New Roman" w:hAnsi="Times New Roman" w:cs="Times New Roman"/>
          <w:bCs/>
          <w:sz w:val="24"/>
          <w:szCs w:val="24"/>
        </w:rPr>
        <w:t>sredstava</w:t>
      </w:r>
      <w:r w:rsidR="004376A0">
        <w:rPr>
          <w:rFonts w:ascii="Times New Roman" w:hAnsi="Times New Roman" w:cs="Times New Roman"/>
          <w:bCs/>
          <w:sz w:val="24"/>
          <w:szCs w:val="24"/>
        </w:rPr>
        <w:t xml:space="preserve"> iz izvora </w:t>
      </w:r>
      <w:r w:rsidR="004376A0" w:rsidRPr="004376A0">
        <w:rPr>
          <w:rFonts w:ascii="Times New Roman" w:hAnsi="Times New Roman" w:cs="Times New Roman"/>
          <w:bCs/>
          <w:i/>
          <w:sz w:val="24"/>
          <w:szCs w:val="24"/>
        </w:rPr>
        <w:t>51 Ostale pomoći</w:t>
      </w:r>
      <w:r w:rsidR="00E87809">
        <w:rPr>
          <w:rFonts w:ascii="Times New Roman" w:hAnsi="Times New Roman" w:cs="Times New Roman"/>
          <w:bCs/>
          <w:sz w:val="24"/>
          <w:szCs w:val="24"/>
        </w:rPr>
        <w:t xml:space="preserve"> za </w:t>
      </w:r>
      <w:r w:rsidR="00751001">
        <w:rPr>
          <w:rFonts w:ascii="Times New Roman" w:hAnsi="Times New Roman" w:cs="Times New Roman"/>
          <w:bCs/>
          <w:sz w:val="24"/>
          <w:szCs w:val="24"/>
        </w:rPr>
        <w:t xml:space="preserve">prijevoz zaposlenika </w:t>
      </w:r>
      <w:r w:rsidR="00B352E5">
        <w:rPr>
          <w:rFonts w:ascii="Times New Roman" w:hAnsi="Times New Roman" w:cs="Times New Roman"/>
          <w:bCs/>
          <w:sz w:val="24"/>
          <w:szCs w:val="24"/>
        </w:rPr>
        <w:t xml:space="preserve">u iznosu od </w:t>
      </w:r>
      <w:r w:rsidR="00751001">
        <w:rPr>
          <w:rFonts w:ascii="Times New Roman" w:hAnsi="Times New Roman" w:cs="Times New Roman"/>
          <w:bCs/>
          <w:sz w:val="24"/>
          <w:szCs w:val="24"/>
        </w:rPr>
        <w:t xml:space="preserve">500,00 eura, </w:t>
      </w:r>
      <w:r w:rsidR="004376A0">
        <w:rPr>
          <w:rFonts w:ascii="Times New Roman" w:hAnsi="Times New Roman" w:cs="Times New Roman"/>
          <w:bCs/>
          <w:sz w:val="24"/>
          <w:szCs w:val="24"/>
        </w:rPr>
        <w:t>iz izvora 48</w:t>
      </w:r>
      <w:r w:rsidR="004376A0" w:rsidRPr="004376A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376A0" w:rsidRPr="00CB5FAC">
        <w:rPr>
          <w:rFonts w:ascii="Times New Roman" w:hAnsi="Times New Roman" w:cs="Times New Roman"/>
          <w:i/>
          <w:sz w:val="24"/>
          <w:szCs w:val="24"/>
        </w:rPr>
        <w:t>Prihodi za posebne namjene</w:t>
      </w:r>
      <w:r w:rsidR="00B352E5">
        <w:rPr>
          <w:rFonts w:ascii="Times New Roman" w:hAnsi="Times New Roman" w:cs="Times New Roman"/>
          <w:i/>
          <w:sz w:val="24"/>
          <w:szCs w:val="24"/>
        </w:rPr>
        <w:t>-DEC</w:t>
      </w:r>
      <w:r w:rsidR="004376A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376A0" w:rsidRPr="004376A0">
        <w:rPr>
          <w:rFonts w:ascii="Times New Roman" w:hAnsi="Times New Roman" w:cs="Times New Roman"/>
          <w:sz w:val="24"/>
          <w:szCs w:val="24"/>
        </w:rPr>
        <w:t>za</w:t>
      </w:r>
      <w:r w:rsidR="004376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51001">
        <w:rPr>
          <w:rFonts w:ascii="Times New Roman" w:hAnsi="Times New Roman" w:cs="Times New Roman"/>
          <w:bCs/>
          <w:sz w:val="24"/>
          <w:szCs w:val="24"/>
        </w:rPr>
        <w:t xml:space="preserve">stvarne troškove </w:t>
      </w:r>
      <w:r w:rsidR="004376A0">
        <w:rPr>
          <w:rFonts w:ascii="Times New Roman" w:hAnsi="Times New Roman" w:cs="Times New Roman"/>
          <w:bCs/>
          <w:sz w:val="24"/>
          <w:szCs w:val="24"/>
        </w:rPr>
        <w:t>i</w:t>
      </w:r>
      <w:r w:rsidR="00751001">
        <w:rPr>
          <w:rFonts w:ascii="Times New Roman" w:hAnsi="Times New Roman" w:cs="Times New Roman"/>
          <w:bCs/>
          <w:sz w:val="24"/>
          <w:szCs w:val="24"/>
        </w:rPr>
        <w:t xml:space="preserve"> hitn</w:t>
      </w:r>
      <w:r w:rsidR="004376A0">
        <w:rPr>
          <w:rFonts w:ascii="Times New Roman" w:hAnsi="Times New Roman" w:cs="Times New Roman"/>
          <w:bCs/>
          <w:sz w:val="24"/>
          <w:szCs w:val="24"/>
        </w:rPr>
        <w:t>e</w:t>
      </w:r>
      <w:r w:rsidR="00751001">
        <w:rPr>
          <w:rFonts w:ascii="Times New Roman" w:hAnsi="Times New Roman" w:cs="Times New Roman"/>
          <w:bCs/>
          <w:sz w:val="24"/>
          <w:szCs w:val="24"/>
        </w:rPr>
        <w:t xml:space="preserve"> troškov</w:t>
      </w:r>
      <w:r w:rsidR="004376A0">
        <w:rPr>
          <w:rFonts w:ascii="Times New Roman" w:hAnsi="Times New Roman" w:cs="Times New Roman"/>
          <w:bCs/>
          <w:sz w:val="24"/>
          <w:szCs w:val="24"/>
        </w:rPr>
        <w:t xml:space="preserve">e </w:t>
      </w:r>
      <w:r w:rsidR="00B352E5">
        <w:rPr>
          <w:rFonts w:ascii="Times New Roman" w:hAnsi="Times New Roman" w:cs="Times New Roman"/>
          <w:bCs/>
          <w:sz w:val="24"/>
          <w:szCs w:val="24"/>
        </w:rPr>
        <w:t>u iznosu od 8</w:t>
      </w:r>
      <w:r w:rsidR="00244BFD">
        <w:rPr>
          <w:rFonts w:ascii="Times New Roman" w:hAnsi="Times New Roman" w:cs="Times New Roman"/>
          <w:bCs/>
          <w:sz w:val="24"/>
          <w:szCs w:val="24"/>
        </w:rPr>
        <w:t>.</w:t>
      </w:r>
      <w:r w:rsidR="00B352E5">
        <w:rPr>
          <w:rFonts w:ascii="Times New Roman" w:hAnsi="Times New Roman" w:cs="Times New Roman"/>
          <w:bCs/>
          <w:sz w:val="24"/>
          <w:szCs w:val="24"/>
        </w:rPr>
        <w:t xml:space="preserve">773,49 </w:t>
      </w:r>
      <w:r w:rsidR="00751001">
        <w:rPr>
          <w:rFonts w:ascii="Times New Roman" w:hAnsi="Times New Roman" w:cs="Times New Roman"/>
          <w:bCs/>
          <w:sz w:val="24"/>
          <w:szCs w:val="24"/>
        </w:rPr>
        <w:t xml:space="preserve">eura, </w:t>
      </w:r>
      <w:r w:rsidR="004376A0">
        <w:rPr>
          <w:rFonts w:ascii="Times New Roman" w:hAnsi="Times New Roman" w:cs="Times New Roman"/>
          <w:bCs/>
          <w:sz w:val="24"/>
          <w:szCs w:val="24"/>
        </w:rPr>
        <w:t xml:space="preserve">iz izvora </w:t>
      </w:r>
      <w:r w:rsidR="004376A0" w:rsidRPr="008B7FAF">
        <w:rPr>
          <w:rFonts w:ascii="Times New Roman" w:hAnsi="Times New Roman" w:cs="Times New Roman"/>
          <w:i/>
          <w:sz w:val="24"/>
          <w:szCs w:val="24"/>
        </w:rPr>
        <w:t>11 Opći prihodi i primici</w:t>
      </w:r>
      <w:r w:rsidR="004376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352E5">
        <w:rPr>
          <w:rFonts w:ascii="Times New Roman" w:hAnsi="Times New Roman" w:cs="Times New Roman"/>
          <w:bCs/>
          <w:sz w:val="24"/>
          <w:szCs w:val="24"/>
        </w:rPr>
        <w:t xml:space="preserve">za </w:t>
      </w:r>
      <w:r w:rsidR="00751001">
        <w:rPr>
          <w:rFonts w:ascii="Times New Roman" w:hAnsi="Times New Roman" w:cs="Times New Roman"/>
          <w:bCs/>
          <w:sz w:val="24"/>
          <w:szCs w:val="24"/>
        </w:rPr>
        <w:t xml:space="preserve">tekuće pomoći za poboljšavanje uvjeta rada </w:t>
      </w:r>
      <w:r w:rsidR="00B352E5">
        <w:rPr>
          <w:rFonts w:ascii="Times New Roman" w:hAnsi="Times New Roman" w:cs="Times New Roman"/>
          <w:bCs/>
          <w:sz w:val="24"/>
          <w:szCs w:val="24"/>
        </w:rPr>
        <w:t xml:space="preserve">u iznosu od </w:t>
      </w:r>
      <w:r w:rsidR="00751001">
        <w:rPr>
          <w:rFonts w:ascii="Times New Roman" w:hAnsi="Times New Roman" w:cs="Times New Roman"/>
          <w:bCs/>
          <w:sz w:val="24"/>
          <w:szCs w:val="24"/>
        </w:rPr>
        <w:t>1.620,00 eura. Skupina</w:t>
      </w:r>
      <w:r w:rsidR="004376A0">
        <w:rPr>
          <w:rFonts w:ascii="Times New Roman" w:hAnsi="Times New Roman" w:cs="Times New Roman"/>
          <w:bCs/>
          <w:sz w:val="24"/>
          <w:szCs w:val="24"/>
        </w:rPr>
        <w:t xml:space="preserve"> 32</w:t>
      </w:r>
      <w:r w:rsidR="00751001">
        <w:rPr>
          <w:rFonts w:ascii="Times New Roman" w:hAnsi="Times New Roman" w:cs="Times New Roman"/>
          <w:bCs/>
          <w:sz w:val="24"/>
          <w:szCs w:val="24"/>
        </w:rPr>
        <w:t xml:space="preserve"> umanjena</w:t>
      </w:r>
      <w:r w:rsidR="004376A0">
        <w:rPr>
          <w:rFonts w:ascii="Times New Roman" w:hAnsi="Times New Roman" w:cs="Times New Roman"/>
          <w:bCs/>
          <w:sz w:val="24"/>
          <w:szCs w:val="24"/>
        </w:rPr>
        <w:t xml:space="preserve"> je </w:t>
      </w:r>
      <w:r w:rsidR="00751001">
        <w:rPr>
          <w:rFonts w:ascii="Times New Roman" w:hAnsi="Times New Roman" w:cs="Times New Roman"/>
          <w:bCs/>
          <w:sz w:val="24"/>
          <w:szCs w:val="24"/>
        </w:rPr>
        <w:t xml:space="preserve"> za rashode prehrane u iznosu</w:t>
      </w:r>
      <w:r w:rsidR="00C97C66">
        <w:rPr>
          <w:rFonts w:ascii="Times New Roman" w:hAnsi="Times New Roman" w:cs="Times New Roman"/>
          <w:bCs/>
          <w:sz w:val="24"/>
          <w:szCs w:val="24"/>
        </w:rPr>
        <w:t xml:space="preserve"> od</w:t>
      </w:r>
      <w:r w:rsidR="00751001">
        <w:rPr>
          <w:rFonts w:ascii="Times New Roman" w:hAnsi="Times New Roman" w:cs="Times New Roman"/>
          <w:bCs/>
          <w:sz w:val="24"/>
          <w:szCs w:val="24"/>
        </w:rPr>
        <w:t xml:space="preserve"> 2</w:t>
      </w:r>
      <w:r w:rsidR="004376A0">
        <w:rPr>
          <w:rFonts w:ascii="Times New Roman" w:hAnsi="Times New Roman" w:cs="Times New Roman"/>
          <w:bCs/>
          <w:sz w:val="24"/>
          <w:szCs w:val="24"/>
        </w:rPr>
        <w:t>.</w:t>
      </w:r>
      <w:r w:rsidR="00751001">
        <w:rPr>
          <w:rFonts w:ascii="Times New Roman" w:hAnsi="Times New Roman" w:cs="Times New Roman"/>
          <w:bCs/>
          <w:sz w:val="24"/>
          <w:szCs w:val="24"/>
        </w:rPr>
        <w:t>000,00 eura</w:t>
      </w:r>
      <w:r w:rsidR="0078685C">
        <w:rPr>
          <w:rFonts w:ascii="Times New Roman" w:hAnsi="Times New Roman" w:cs="Times New Roman"/>
          <w:bCs/>
          <w:sz w:val="24"/>
          <w:szCs w:val="24"/>
        </w:rPr>
        <w:t xml:space="preserve"> na izvoru </w:t>
      </w:r>
      <w:r w:rsidR="0078685C" w:rsidRPr="0078685C">
        <w:rPr>
          <w:rFonts w:ascii="Times New Roman" w:hAnsi="Times New Roman" w:cs="Times New Roman"/>
          <w:bCs/>
          <w:i/>
          <w:sz w:val="24"/>
          <w:szCs w:val="24"/>
        </w:rPr>
        <w:t>51 Ostale pomoći</w:t>
      </w:r>
      <w:r w:rsidR="00751001">
        <w:rPr>
          <w:rFonts w:ascii="Times New Roman" w:hAnsi="Times New Roman" w:cs="Times New Roman"/>
          <w:bCs/>
          <w:sz w:val="24"/>
          <w:szCs w:val="24"/>
        </w:rPr>
        <w:t>.</w:t>
      </w:r>
    </w:p>
    <w:p w14:paraId="0B1211EF" w14:textId="6D4D8832" w:rsidR="00C358A6" w:rsidRPr="00877AB1" w:rsidRDefault="00C358A6" w:rsidP="003C278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Skupina 42-</w:t>
      </w:r>
      <w:r w:rsidR="00194687">
        <w:rPr>
          <w:rFonts w:ascii="Times New Roman" w:hAnsi="Times New Roman" w:cs="Times New Roman"/>
          <w:b/>
          <w:sz w:val="24"/>
          <w:szCs w:val="24"/>
        </w:rPr>
        <w:t>Rashodi za nabavu proizvedene dugotrajne imovine</w:t>
      </w:r>
    </w:p>
    <w:p w14:paraId="621E31B4" w14:textId="0EE8DDF8" w:rsidR="00325B3D" w:rsidRPr="001A72DA" w:rsidRDefault="00194687" w:rsidP="001A72DA">
      <w:pPr>
        <w:tabs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001E">
        <w:rPr>
          <w:rFonts w:ascii="Times New Roman" w:hAnsi="Times New Roman" w:cs="Times New Roman"/>
          <w:bCs/>
          <w:sz w:val="24"/>
          <w:szCs w:val="24"/>
        </w:rPr>
        <w:t xml:space="preserve">Rashodi </w:t>
      </w:r>
      <w:r w:rsidR="000C5CA7">
        <w:rPr>
          <w:rFonts w:ascii="Times New Roman" w:hAnsi="Times New Roman" w:cs="Times New Roman"/>
          <w:bCs/>
          <w:sz w:val="24"/>
          <w:szCs w:val="24"/>
        </w:rPr>
        <w:t xml:space="preserve">za nabavu udžbenika umanjeni </w:t>
      </w:r>
      <w:r w:rsidR="004376A0">
        <w:rPr>
          <w:rFonts w:ascii="Times New Roman" w:hAnsi="Times New Roman" w:cs="Times New Roman"/>
          <w:bCs/>
          <w:sz w:val="24"/>
          <w:szCs w:val="24"/>
        </w:rPr>
        <w:t xml:space="preserve">su </w:t>
      </w:r>
      <w:r w:rsidR="000C5CA7">
        <w:rPr>
          <w:rFonts w:ascii="Times New Roman" w:hAnsi="Times New Roman" w:cs="Times New Roman"/>
          <w:bCs/>
          <w:sz w:val="24"/>
          <w:szCs w:val="24"/>
        </w:rPr>
        <w:t>za 2.300,00</w:t>
      </w:r>
      <w:r w:rsidRPr="007A001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409AB">
        <w:rPr>
          <w:rFonts w:ascii="Times New Roman" w:hAnsi="Times New Roman" w:cs="Times New Roman"/>
          <w:bCs/>
          <w:sz w:val="24"/>
          <w:szCs w:val="24"/>
        </w:rPr>
        <w:t>eura</w:t>
      </w:r>
      <w:r w:rsidR="000C5CA7">
        <w:rPr>
          <w:rFonts w:ascii="Times New Roman" w:hAnsi="Times New Roman" w:cs="Times New Roman"/>
          <w:bCs/>
          <w:sz w:val="24"/>
          <w:szCs w:val="24"/>
        </w:rPr>
        <w:t xml:space="preserve"> na izvoru 51 </w:t>
      </w:r>
      <w:r w:rsidR="00792D84">
        <w:rPr>
          <w:rFonts w:ascii="Times New Roman" w:hAnsi="Times New Roman" w:cs="Times New Roman"/>
          <w:bCs/>
          <w:i/>
          <w:sz w:val="24"/>
          <w:szCs w:val="24"/>
        </w:rPr>
        <w:t>Ostale pomoć</w:t>
      </w:r>
      <w:r w:rsidR="000C5CA7">
        <w:rPr>
          <w:rFonts w:ascii="Times New Roman" w:hAnsi="Times New Roman" w:cs="Times New Roman"/>
          <w:bCs/>
          <w:i/>
          <w:sz w:val="24"/>
          <w:szCs w:val="24"/>
        </w:rPr>
        <w:t>i.</w:t>
      </w:r>
    </w:p>
    <w:p w14:paraId="31F1E52B" w14:textId="17884726" w:rsidR="00E27586" w:rsidRPr="008B7FAF" w:rsidRDefault="00E27586" w:rsidP="00325B3D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8B7FAF">
        <w:rPr>
          <w:rFonts w:ascii="Times New Roman" w:hAnsi="Times New Roman" w:cs="Times New Roman"/>
          <w:b/>
          <w:caps/>
          <w:sz w:val="24"/>
          <w:szCs w:val="24"/>
        </w:rPr>
        <w:lastRenderedPageBreak/>
        <w:t>Obrazloženje općeg dijela financijskog plana</w:t>
      </w:r>
    </w:p>
    <w:p w14:paraId="07FA2BD8" w14:textId="2F42DFEE" w:rsidR="008E2DB7" w:rsidRPr="008B7FAF" w:rsidRDefault="00E27586" w:rsidP="00BF5B6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B7FAF">
        <w:rPr>
          <w:rFonts w:ascii="Times New Roman" w:hAnsi="Times New Roman" w:cs="Times New Roman"/>
          <w:b/>
          <w:caps/>
          <w:sz w:val="24"/>
          <w:szCs w:val="24"/>
        </w:rPr>
        <w:t xml:space="preserve">– </w:t>
      </w:r>
      <w:r w:rsidRPr="008B7FAF">
        <w:rPr>
          <w:rFonts w:ascii="Times New Roman" w:hAnsi="Times New Roman" w:cs="Times New Roman"/>
          <w:b/>
          <w:i/>
          <w:sz w:val="24"/>
          <w:szCs w:val="24"/>
        </w:rPr>
        <w:t>Račun prihoda i rashoda – rashodi prema funkcijskoj klasifikaciji</w:t>
      </w:r>
    </w:p>
    <w:p w14:paraId="2DE0E065" w14:textId="77777777" w:rsidR="00BF5B66" w:rsidRPr="00BF5B66" w:rsidRDefault="00BF5B66" w:rsidP="00BF5B66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51403A54" w14:textId="1597CF07" w:rsidR="00BF5B66" w:rsidRDefault="00B709A8" w:rsidP="00AC59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789">
        <w:rPr>
          <w:rFonts w:ascii="Times New Roman" w:hAnsi="Times New Roman" w:cs="Times New Roman"/>
          <w:sz w:val="24"/>
          <w:szCs w:val="24"/>
        </w:rPr>
        <w:t>Ukupno planirani rashodi za 202</w:t>
      </w:r>
      <w:r w:rsidR="00172975">
        <w:rPr>
          <w:rFonts w:ascii="Times New Roman" w:hAnsi="Times New Roman" w:cs="Times New Roman"/>
          <w:sz w:val="24"/>
          <w:szCs w:val="24"/>
        </w:rPr>
        <w:t>5</w:t>
      </w:r>
      <w:r w:rsidRPr="003C2789">
        <w:rPr>
          <w:rFonts w:ascii="Times New Roman" w:hAnsi="Times New Roman" w:cs="Times New Roman"/>
          <w:sz w:val="24"/>
          <w:szCs w:val="24"/>
        </w:rPr>
        <w:t>. godinu iznose 1</w:t>
      </w:r>
      <w:r w:rsidR="00F54DB3">
        <w:rPr>
          <w:rFonts w:ascii="Times New Roman" w:hAnsi="Times New Roman" w:cs="Times New Roman"/>
          <w:sz w:val="24"/>
          <w:szCs w:val="24"/>
        </w:rPr>
        <w:t>.</w:t>
      </w:r>
      <w:r w:rsidR="00384835">
        <w:rPr>
          <w:rFonts w:ascii="Times New Roman" w:hAnsi="Times New Roman" w:cs="Times New Roman"/>
          <w:sz w:val="24"/>
          <w:szCs w:val="24"/>
        </w:rPr>
        <w:t>633.156,54</w:t>
      </w:r>
      <w:r w:rsidRPr="003C2789">
        <w:rPr>
          <w:rFonts w:ascii="Times New Roman" w:hAnsi="Times New Roman" w:cs="Times New Roman"/>
          <w:sz w:val="24"/>
          <w:szCs w:val="24"/>
        </w:rPr>
        <w:t xml:space="preserve"> </w:t>
      </w:r>
      <w:r w:rsidR="001409AB">
        <w:rPr>
          <w:rFonts w:ascii="Times New Roman" w:hAnsi="Times New Roman" w:cs="Times New Roman"/>
          <w:sz w:val="24"/>
          <w:szCs w:val="24"/>
        </w:rPr>
        <w:t>eura</w:t>
      </w:r>
      <w:r w:rsidRPr="003C2789">
        <w:rPr>
          <w:rFonts w:ascii="Times New Roman" w:hAnsi="Times New Roman" w:cs="Times New Roman"/>
          <w:sz w:val="24"/>
          <w:szCs w:val="24"/>
        </w:rPr>
        <w:t xml:space="preserve"> i namijenjeni su za osnovno obrazovanje (1.</w:t>
      </w:r>
      <w:r w:rsidR="000C5CA7">
        <w:rPr>
          <w:rFonts w:ascii="Times New Roman" w:hAnsi="Times New Roman" w:cs="Times New Roman"/>
          <w:sz w:val="24"/>
          <w:szCs w:val="24"/>
        </w:rPr>
        <w:t>615.357,51</w:t>
      </w:r>
      <w:r w:rsidR="00417B25">
        <w:rPr>
          <w:rFonts w:ascii="Times New Roman" w:hAnsi="Times New Roman" w:cs="Times New Roman"/>
          <w:sz w:val="24"/>
          <w:szCs w:val="24"/>
        </w:rPr>
        <w:t xml:space="preserve"> </w:t>
      </w:r>
      <w:r w:rsidR="001409AB">
        <w:rPr>
          <w:rFonts w:ascii="Times New Roman" w:hAnsi="Times New Roman" w:cs="Times New Roman"/>
          <w:sz w:val="24"/>
          <w:szCs w:val="24"/>
        </w:rPr>
        <w:t>eura</w:t>
      </w:r>
      <w:r w:rsidRPr="003C2789">
        <w:rPr>
          <w:rFonts w:ascii="Times New Roman" w:hAnsi="Times New Roman" w:cs="Times New Roman"/>
          <w:sz w:val="24"/>
          <w:szCs w:val="24"/>
        </w:rPr>
        <w:t>) te dodatne usluge u obrazovanju (</w:t>
      </w:r>
      <w:r w:rsidR="000C5CA7">
        <w:rPr>
          <w:rFonts w:ascii="Times New Roman" w:hAnsi="Times New Roman" w:cs="Times New Roman"/>
          <w:sz w:val="24"/>
          <w:szCs w:val="24"/>
        </w:rPr>
        <w:t>17.</w:t>
      </w:r>
      <w:r w:rsidR="00384835">
        <w:rPr>
          <w:rFonts w:ascii="Times New Roman" w:hAnsi="Times New Roman" w:cs="Times New Roman"/>
          <w:sz w:val="24"/>
          <w:szCs w:val="24"/>
        </w:rPr>
        <w:t>799,03</w:t>
      </w:r>
      <w:r w:rsidRPr="003C2789">
        <w:rPr>
          <w:rFonts w:ascii="Times New Roman" w:hAnsi="Times New Roman" w:cs="Times New Roman"/>
          <w:sz w:val="24"/>
          <w:szCs w:val="24"/>
        </w:rPr>
        <w:t xml:space="preserve"> </w:t>
      </w:r>
      <w:r w:rsidR="001409AB">
        <w:rPr>
          <w:rFonts w:ascii="Times New Roman" w:hAnsi="Times New Roman" w:cs="Times New Roman"/>
          <w:sz w:val="24"/>
          <w:szCs w:val="24"/>
        </w:rPr>
        <w:t>eura</w:t>
      </w:r>
      <w:r w:rsidRPr="003C2789">
        <w:rPr>
          <w:rFonts w:ascii="Times New Roman" w:hAnsi="Times New Roman" w:cs="Times New Roman"/>
          <w:sz w:val="24"/>
          <w:szCs w:val="24"/>
        </w:rPr>
        <w:t>)</w:t>
      </w:r>
      <w:r w:rsidR="00171AFF">
        <w:rPr>
          <w:rFonts w:ascii="Times New Roman" w:hAnsi="Times New Roman" w:cs="Times New Roman"/>
          <w:sz w:val="24"/>
          <w:szCs w:val="24"/>
        </w:rPr>
        <w:t xml:space="preserve"> koje se</w:t>
      </w:r>
      <w:r w:rsidR="00F00DC6">
        <w:rPr>
          <w:rFonts w:ascii="Times New Roman" w:hAnsi="Times New Roman" w:cs="Times New Roman"/>
          <w:sz w:val="24"/>
          <w:szCs w:val="24"/>
        </w:rPr>
        <w:t xml:space="preserve"> odnose na </w:t>
      </w:r>
      <w:r w:rsidR="00884145">
        <w:rPr>
          <w:rFonts w:ascii="Times New Roman" w:hAnsi="Times New Roman" w:cs="Times New Roman"/>
          <w:sz w:val="24"/>
          <w:szCs w:val="24"/>
        </w:rPr>
        <w:t>s</w:t>
      </w:r>
      <w:r w:rsidR="00AA090B">
        <w:rPr>
          <w:rFonts w:ascii="Times New Roman" w:hAnsi="Times New Roman" w:cs="Times New Roman"/>
          <w:sz w:val="24"/>
          <w:szCs w:val="24"/>
        </w:rPr>
        <w:t>hemu voća i mlijeka, higijenske potrepštine, pomoćnika u nastavi te školska natjecanja.</w:t>
      </w:r>
      <w:r w:rsidR="001A72DA">
        <w:rPr>
          <w:rFonts w:ascii="Times New Roman" w:hAnsi="Times New Roman" w:cs="Times New Roman"/>
          <w:sz w:val="24"/>
          <w:szCs w:val="24"/>
        </w:rPr>
        <w:t xml:space="preserve"> Rebalansom</w:t>
      </w:r>
      <w:r w:rsidR="00244BFD">
        <w:rPr>
          <w:rFonts w:ascii="Times New Roman" w:hAnsi="Times New Roman" w:cs="Times New Roman"/>
          <w:sz w:val="24"/>
          <w:szCs w:val="24"/>
        </w:rPr>
        <w:t xml:space="preserve"> su</w:t>
      </w:r>
      <w:r w:rsidR="001A72DA">
        <w:rPr>
          <w:rFonts w:ascii="Times New Roman" w:hAnsi="Times New Roman" w:cs="Times New Roman"/>
          <w:sz w:val="24"/>
          <w:szCs w:val="24"/>
        </w:rPr>
        <w:t xml:space="preserve"> sredstva za osnovno obrazovanje uveća</w:t>
      </w:r>
      <w:r w:rsidR="00146A25">
        <w:rPr>
          <w:rFonts w:ascii="Times New Roman" w:hAnsi="Times New Roman" w:cs="Times New Roman"/>
          <w:sz w:val="24"/>
          <w:szCs w:val="24"/>
        </w:rPr>
        <w:t>na</w:t>
      </w:r>
      <w:r w:rsidR="001A72DA">
        <w:rPr>
          <w:rFonts w:ascii="Times New Roman" w:hAnsi="Times New Roman" w:cs="Times New Roman"/>
          <w:sz w:val="24"/>
          <w:szCs w:val="24"/>
        </w:rPr>
        <w:t xml:space="preserve"> za 92.428,49 eura, dok su sredstva za dodatne usluge u obrazovanju uvećan</w:t>
      </w:r>
      <w:r w:rsidR="00146A25">
        <w:rPr>
          <w:rFonts w:ascii="Times New Roman" w:hAnsi="Times New Roman" w:cs="Times New Roman"/>
          <w:sz w:val="24"/>
          <w:szCs w:val="24"/>
        </w:rPr>
        <w:t>a</w:t>
      </w:r>
      <w:r w:rsidR="001A72DA">
        <w:rPr>
          <w:rFonts w:ascii="Times New Roman" w:hAnsi="Times New Roman" w:cs="Times New Roman"/>
          <w:sz w:val="24"/>
          <w:szCs w:val="24"/>
        </w:rPr>
        <w:t xml:space="preserve"> za 2.241,45 eura.</w:t>
      </w:r>
    </w:p>
    <w:p w14:paraId="39A1FD07" w14:textId="22FB3F38" w:rsidR="00BF5B66" w:rsidRDefault="00BF5B66" w:rsidP="00BF5B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30A90D" w14:textId="77777777" w:rsidR="00E10718" w:rsidRDefault="00E10718" w:rsidP="00F00DC6">
      <w:pPr>
        <w:spacing w:after="0"/>
        <w:rPr>
          <w:rFonts w:ascii="Times New Roman" w:hAnsi="Times New Roman" w:cs="Times New Roman"/>
          <w:b/>
          <w:caps/>
          <w:sz w:val="24"/>
          <w:szCs w:val="24"/>
        </w:rPr>
      </w:pPr>
    </w:p>
    <w:p w14:paraId="2D8FA634" w14:textId="15930B99" w:rsidR="00E27586" w:rsidRPr="008B7FAF" w:rsidRDefault="00E27586" w:rsidP="00BF5B66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8B7FAF">
        <w:rPr>
          <w:rFonts w:ascii="Times New Roman" w:hAnsi="Times New Roman" w:cs="Times New Roman"/>
          <w:b/>
          <w:caps/>
          <w:sz w:val="24"/>
          <w:szCs w:val="24"/>
        </w:rPr>
        <w:t>Obrazloženje općeg dijela financijskog plana</w:t>
      </w:r>
    </w:p>
    <w:p w14:paraId="52FC6A68" w14:textId="074CAAFD" w:rsidR="00D3290B" w:rsidRPr="008B7FAF" w:rsidRDefault="00E27586" w:rsidP="00BF5B6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B7FAF">
        <w:rPr>
          <w:rFonts w:ascii="Times New Roman" w:hAnsi="Times New Roman" w:cs="Times New Roman"/>
          <w:b/>
          <w:i/>
          <w:caps/>
          <w:sz w:val="24"/>
          <w:szCs w:val="24"/>
        </w:rPr>
        <w:t xml:space="preserve">– </w:t>
      </w:r>
      <w:r w:rsidRPr="008B7FAF">
        <w:rPr>
          <w:rFonts w:ascii="Times New Roman" w:hAnsi="Times New Roman" w:cs="Times New Roman"/>
          <w:b/>
          <w:i/>
          <w:sz w:val="24"/>
          <w:szCs w:val="24"/>
        </w:rPr>
        <w:t>Račun financiranja</w:t>
      </w:r>
    </w:p>
    <w:p w14:paraId="6799748F" w14:textId="77777777" w:rsidR="00BF5B66" w:rsidRPr="00BF5B66" w:rsidRDefault="00BF5B66" w:rsidP="00BF5B66">
      <w:pPr>
        <w:spacing w:after="0"/>
        <w:jc w:val="center"/>
        <w:rPr>
          <w:rFonts w:ascii="Times New Roman" w:hAnsi="Times New Roman" w:cs="Times New Roman"/>
          <w:b/>
          <w:i/>
          <w:caps/>
          <w:sz w:val="24"/>
          <w:szCs w:val="24"/>
        </w:rPr>
      </w:pPr>
    </w:p>
    <w:p w14:paraId="5CBBE253" w14:textId="4D4A351D" w:rsidR="00156B43" w:rsidRDefault="00417B25" w:rsidP="00792D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F54DB3">
        <w:rPr>
          <w:rFonts w:ascii="Times New Roman" w:hAnsi="Times New Roman" w:cs="Times New Roman"/>
          <w:sz w:val="24"/>
          <w:szCs w:val="24"/>
        </w:rPr>
        <w:t xml:space="preserve">rimicima i izdaci </w:t>
      </w:r>
      <w:r>
        <w:rPr>
          <w:rFonts w:ascii="Times New Roman" w:hAnsi="Times New Roman" w:cs="Times New Roman"/>
          <w:sz w:val="24"/>
          <w:szCs w:val="24"/>
        </w:rPr>
        <w:t>nisu planirani.</w:t>
      </w:r>
    </w:p>
    <w:p w14:paraId="53331EE6" w14:textId="77777777" w:rsidR="00792D84" w:rsidRPr="00792D84" w:rsidRDefault="00792D84" w:rsidP="00792D8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7FD534" w14:textId="39B231CC" w:rsidR="00AA090B" w:rsidRPr="008B7FAF" w:rsidRDefault="00AA090B" w:rsidP="00031537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8B7FAF">
        <w:rPr>
          <w:rFonts w:ascii="Times New Roman" w:hAnsi="Times New Roman" w:cs="Times New Roman"/>
          <w:b/>
          <w:caps/>
          <w:sz w:val="24"/>
          <w:szCs w:val="24"/>
        </w:rPr>
        <w:t>OBRAZLOŽENJE PRENESENOG VIŠKA</w:t>
      </w:r>
    </w:p>
    <w:p w14:paraId="0797B94D" w14:textId="7990FA0F" w:rsidR="00031537" w:rsidRPr="00031537" w:rsidRDefault="007D1EA7" w:rsidP="00AC59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031537" w:rsidRPr="00031537">
        <w:rPr>
          <w:rFonts w:ascii="Times New Roman" w:hAnsi="Times New Roman" w:cs="Times New Roman"/>
          <w:sz w:val="24"/>
          <w:szCs w:val="24"/>
        </w:rPr>
        <w:t xml:space="preserve">reneseni višak iznosi 9.364,02 eura, a odnosi se na </w:t>
      </w:r>
      <w:r w:rsidR="00031537">
        <w:rPr>
          <w:rFonts w:ascii="Times New Roman" w:hAnsi="Times New Roman" w:cs="Times New Roman"/>
          <w:sz w:val="24"/>
          <w:szCs w:val="24"/>
        </w:rPr>
        <w:t xml:space="preserve">izvor financiranja 51 </w:t>
      </w:r>
      <w:r w:rsidR="00031537" w:rsidRPr="00031537">
        <w:rPr>
          <w:rFonts w:ascii="Times New Roman" w:hAnsi="Times New Roman" w:cs="Times New Roman"/>
          <w:i/>
          <w:sz w:val="24"/>
          <w:szCs w:val="24"/>
        </w:rPr>
        <w:t>Ostale pomoći</w:t>
      </w:r>
      <w:r w:rsidR="00031537">
        <w:rPr>
          <w:rFonts w:ascii="Times New Roman" w:hAnsi="Times New Roman" w:cs="Times New Roman"/>
          <w:sz w:val="24"/>
          <w:szCs w:val="24"/>
        </w:rPr>
        <w:t xml:space="preserve"> u iznosu od 2.200,00 eura, koje smo primili od Općine Stari Jankovci za nabavu klima</w:t>
      </w:r>
      <w:r w:rsidR="00D50ADF">
        <w:rPr>
          <w:rFonts w:ascii="Times New Roman" w:hAnsi="Times New Roman" w:cs="Times New Roman"/>
          <w:sz w:val="24"/>
          <w:szCs w:val="24"/>
        </w:rPr>
        <w:t>.</w:t>
      </w:r>
      <w:r w:rsidR="00031537">
        <w:rPr>
          <w:rFonts w:ascii="Times New Roman" w:hAnsi="Times New Roman" w:cs="Times New Roman"/>
          <w:sz w:val="24"/>
          <w:szCs w:val="24"/>
        </w:rPr>
        <w:t xml:space="preserve"> </w:t>
      </w:r>
      <w:r w:rsidR="00D50ADF">
        <w:rPr>
          <w:rFonts w:ascii="Times New Roman" w:hAnsi="Times New Roman" w:cs="Times New Roman"/>
          <w:sz w:val="24"/>
          <w:szCs w:val="24"/>
        </w:rPr>
        <w:t>O</w:t>
      </w:r>
      <w:r w:rsidR="00031537">
        <w:rPr>
          <w:rFonts w:ascii="Times New Roman" w:hAnsi="Times New Roman" w:cs="Times New Roman"/>
          <w:sz w:val="24"/>
          <w:szCs w:val="24"/>
        </w:rPr>
        <w:t xml:space="preserve">statak </w:t>
      </w:r>
      <w:r w:rsidR="001A72DA">
        <w:rPr>
          <w:rFonts w:ascii="Times New Roman" w:hAnsi="Times New Roman" w:cs="Times New Roman"/>
          <w:sz w:val="24"/>
          <w:szCs w:val="24"/>
        </w:rPr>
        <w:t>viška</w:t>
      </w:r>
      <w:r w:rsidR="00D50ADF">
        <w:rPr>
          <w:rFonts w:ascii="Times New Roman" w:hAnsi="Times New Roman" w:cs="Times New Roman"/>
          <w:sz w:val="24"/>
          <w:szCs w:val="24"/>
        </w:rPr>
        <w:t xml:space="preserve"> u iznosu od 7.164,02 eura</w:t>
      </w:r>
      <w:r w:rsidR="00031537">
        <w:rPr>
          <w:rFonts w:ascii="Times New Roman" w:hAnsi="Times New Roman" w:cs="Times New Roman"/>
          <w:sz w:val="24"/>
          <w:szCs w:val="24"/>
        </w:rPr>
        <w:t xml:space="preserve"> odnosi na izvor 31 </w:t>
      </w:r>
      <w:r w:rsidR="00031537" w:rsidRPr="00031537">
        <w:rPr>
          <w:rFonts w:ascii="Times New Roman" w:hAnsi="Times New Roman" w:cs="Times New Roman"/>
          <w:i/>
          <w:sz w:val="24"/>
          <w:szCs w:val="24"/>
        </w:rPr>
        <w:t>Vlastiti prihodi</w:t>
      </w:r>
      <w:r w:rsidR="00031537">
        <w:rPr>
          <w:rFonts w:ascii="Times New Roman" w:hAnsi="Times New Roman" w:cs="Times New Roman"/>
          <w:sz w:val="24"/>
          <w:szCs w:val="24"/>
        </w:rPr>
        <w:t>.</w:t>
      </w:r>
    </w:p>
    <w:p w14:paraId="5B1BC6BA" w14:textId="77777777" w:rsidR="00031537" w:rsidRDefault="00031537" w:rsidP="00AA090B">
      <w:pPr>
        <w:rPr>
          <w:rFonts w:ascii="Times New Roman" w:hAnsi="Times New Roman" w:cs="Times New Roman"/>
          <w:b/>
          <w:caps/>
          <w:sz w:val="24"/>
          <w:szCs w:val="24"/>
        </w:rPr>
      </w:pPr>
    </w:p>
    <w:p w14:paraId="4FDA4548" w14:textId="2EE66D95" w:rsidR="008E2DB7" w:rsidRPr="008B7FAF" w:rsidRDefault="008E2DB7" w:rsidP="00BF5B66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8B7FAF">
        <w:rPr>
          <w:rFonts w:ascii="Times New Roman" w:hAnsi="Times New Roman" w:cs="Times New Roman"/>
          <w:b/>
          <w:caps/>
          <w:sz w:val="24"/>
          <w:szCs w:val="24"/>
        </w:rPr>
        <w:t>Obrazloženje posebnog dijela financijskog plana</w:t>
      </w:r>
    </w:p>
    <w:p w14:paraId="417EA1E3" w14:textId="25B9B8DB" w:rsidR="00963157" w:rsidRPr="00BF5B66" w:rsidRDefault="00963157" w:rsidP="00BF5B66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2F5A6925" w14:textId="68BCAEAF" w:rsidR="00B0450F" w:rsidRDefault="004B222D" w:rsidP="003C27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Planirana financijska sredstva koristit će se za </w:t>
      </w:r>
      <w:r w:rsidR="00AC4352">
        <w:rPr>
          <w:rFonts w:ascii="Times New Roman" w:hAnsi="Times New Roman" w:cs="Times New Roman"/>
          <w:sz w:val="24"/>
          <w:szCs w:val="24"/>
        </w:rPr>
        <w:t>provedbu</w:t>
      </w:r>
      <w:r w:rsidR="0056323B" w:rsidRPr="003C2789">
        <w:rPr>
          <w:rFonts w:ascii="Times New Roman" w:hAnsi="Times New Roman" w:cs="Times New Roman"/>
          <w:sz w:val="24"/>
          <w:szCs w:val="24"/>
        </w:rPr>
        <w:t xml:space="preserve"> </w:t>
      </w:r>
      <w:r w:rsidR="00156B43">
        <w:rPr>
          <w:rFonts w:ascii="Times New Roman" w:hAnsi="Times New Roman" w:cs="Times New Roman"/>
          <w:sz w:val="24"/>
          <w:szCs w:val="24"/>
        </w:rPr>
        <w:t>programa</w:t>
      </w:r>
      <w:r w:rsidR="00A70C3A">
        <w:rPr>
          <w:rFonts w:ascii="Times New Roman" w:hAnsi="Times New Roman" w:cs="Times New Roman"/>
          <w:sz w:val="24"/>
          <w:szCs w:val="24"/>
        </w:rPr>
        <w:t>, projekata i aktivnosti</w:t>
      </w:r>
      <w:r w:rsidR="00156B43">
        <w:rPr>
          <w:rFonts w:ascii="Times New Roman" w:hAnsi="Times New Roman" w:cs="Times New Roman"/>
          <w:sz w:val="24"/>
          <w:szCs w:val="24"/>
        </w:rPr>
        <w:t>:</w:t>
      </w:r>
    </w:p>
    <w:p w14:paraId="2A0662B8" w14:textId="6BF301DF" w:rsidR="00A70C3A" w:rsidRPr="006E1A0C" w:rsidRDefault="00A70C3A" w:rsidP="00A70C3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1A0C">
        <w:rPr>
          <w:rFonts w:ascii="Times New Roman" w:hAnsi="Times New Roman" w:cs="Times New Roman"/>
          <w:b/>
          <w:sz w:val="24"/>
          <w:szCs w:val="24"/>
        </w:rPr>
        <w:t>Program 1023 – Financiranje školstva izvan županijskog proračuna</w:t>
      </w:r>
    </w:p>
    <w:p w14:paraId="2C2FB9EA" w14:textId="77777777" w:rsidR="00031537" w:rsidRPr="006E1A0C" w:rsidRDefault="00031537" w:rsidP="00A70C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E1A0C">
        <w:rPr>
          <w:rFonts w:ascii="Times New Roman" w:hAnsi="Times New Roman" w:cs="Times New Roman"/>
          <w:sz w:val="24"/>
          <w:szCs w:val="24"/>
          <w:u w:val="single"/>
        </w:rPr>
        <w:t xml:space="preserve">AKTIVNOST </w:t>
      </w:r>
      <w:r w:rsidR="00A70C3A" w:rsidRPr="006E1A0C">
        <w:rPr>
          <w:rFonts w:ascii="Times New Roman" w:hAnsi="Times New Roman" w:cs="Times New Roman"/>
          <w:sz w:val="24"/>
          <w:szCs w:val="24"/>
          <w:u w:val="single"/>
        </w:rPr>
        <w:t xml:space="preserve">A1023 01 – </w:t>
      </w:r>
      <w:r w:rsidRPr="006E1A0C">
        <w:rPr>
          <w:rFonts w:ascii="Times New Roman" w:hAnsi="Times New Roman" w:cs="Times New Roman"/>
          <w:sz w:val="24"/>
          <w:szCs w:val="24"/>
          <w:u w:val="single"/>
        </w:rPr>
        <w:t>VLASTITI PRIHODI-OSNOVNO ŠKOLSTVO</w:t>
      </w:r>
      <w:r w:rsidR="00A70C3A" w:rsidRPr="006E1A0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712033FF" w14:textId="46FC5BCE" w:rsidR="00B0450F" w:rsidRPr="000C5CA7" w:rsidRDefault="00A31857" w:rsidP="00A70C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Planirano je povećanje </w:t>
      </w:r>
      <w:r w:rsidR="006F15A4">
        <w:rPr>
          <w:rFonts w:ascii="Times New Roman" w:hAnsi="Times New Roman" w:cs="Times New Roman"/>
          <w:sz w:val="24"/>
          <w:szCs w:val="24"/>
        </w:rPr>
        <w:t>rashoda</w:t>
      </w:r>
      <w:r w:rsidR="00D21D72">
        <w:rPr>
          <w:rFonts w:ascii="Times New Roman" w:hAnsi="Times New Roman" w:cs="Times New Roman"/>
          <w:sz w:val="24"/>
          <w:szCs w:val="24"/>
        </w:rPr>
        <w:t xml:space="preserve"> na</w:t>
      </w:r>
      <w:r w:rsidR="00D21D72" w:rsidRPr="006E1A0C">
        <w:rPr>
          <w:rFonts w:ascii="Times New Roman" w:hAnsi="Times New Roman" w:cs="Times New Roman"/>
          <w:sz w:val="24"/>
          <w:szCs w:val="24"/>
        </w:rPr>
        <w:t xml:space="preserve"> izvor</w:t>
      </w:r>
      <w:r w:rsidR="00D21D72">
        <w:rPr>
          <w:rFonts w:ascii="Times New Roman" w:hAnsi="Times New Roman" w:cs="Times New Roman"/>
          <w:sz w:val="24"/>
          <w:szCs w:val="24"/>
        </w:rPr>
        <w:t>u</w:t>
      </w:r>
      <w:r w:rsidR="00D21D72" w:rsidRPr="006E1A0C">
        <w:rPr>
          <w:rFonts w:ascii="Times New Roman" w:hAnsi="Times New Roman" w:cs="Times New Roman"/>
          <w:sz w:val="24"/>
          <w:szCs w:val="24"/>
        </w:rPr>
        <w:t xml:space="preserve"> 51 </w:t>
      </w:r>
      <w:r w:rsidR="00D21D72" w:rsidRPr="007D1EA7">
        <w:rPr>
          <w:rFonts w:ascii="Times New Roman" w:hAnsi="Times New Roman" w:cs="Times New Roman"/>
          <w:i/>
          <w:sz w:val="24"/>
          <w:szCs w:val="24"/>
        </w:rPr>
        <w:t>Ostale pomoći</w:t>
      </w:r>
      <w:r w:rsidR="00D21D72" w:rsidRPr="006E1A0C">
        <w:rPr>
          <w:rFonts w:ascii="Times New Roman" w:hAnsi="Times New Roman" w:cs="Times New Roman"/>
          <w:sz w:val="24"/>
          <w:szCs w:val="24"/>
        </w:rPr>
        <w:t xml:space="preserve"> </w:t>
      </w:r>
      <w:r w:rsidR="00031537" w:rsidRPr="006E1A0C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0C5CA7">
        <w:rPr>
          <w:rFonts w:ascii="Times New Roman" w:hAnsi="Times New Roman" w:cs="Times New Roman"/>
          <w:sz w:val="24"/>
          <w:szCs w:val="24"/>
        </w:rPr>
        <w:t>85.655,00</w:t>
      </w:r>
      <w:r w:rsidR="00031537" w:rsidRPr="006E1A0C">
        <w:rPr>
          <w:rFonts w:ascii="Times New Roman" w:hAnsi="Times New Roman" w:cs="Times New Roman"/>
          <w:sz w:val="24"/>
          <w:szCs w:val="24"/>
        </w:rPr>
        <w:t xml:space="preserve"> eura</w:t>
      </w:r>
      <w:r w:rsidR="007624F8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3904B5">
        <w:rPr>
          <w:rFonts w:ascii="Times New Roman" w:hAnsi="Times New Roman" w:cs="Times New Roman"/>
          <w:sz w:val="24"/>
          <w:szCs w:val="24"/>
        </w:rPr>
        <w:t>Skupina 31-Rashodi za zaposlene povećani su za</w:t>
      </w:r>
      <w:r w:rsidR="002F5828">
        <w:rPr>
          <w:rFonts w:ascii="Times New Roman" w:hAnsi="Times New Roman" w:cs="Times New Roman"/>
          <w:sz w:val="24"/>
          <w:szCs w:val="24"/>
        </w:rPr>
        <w:t xml:space="preserve"> 87.455,00 eura, a </w:t>
      </w:r>
      <w:r w:rsidR="00391BD8">
        <w:rPr>
          <w:rFonts w:ascii="Times New Roman" w:hAnsi="Times New Roman" w:cs="Times New Roman"/>
          <w:sz w:val="24"/>
          <w:szCs w:val="24"/>
        </w:rPr>
        <w:t>odnose</w:t>
      </w:r>
      <w:r w:rsidR="002F5828">
        <w:rPr>
          <w:rFonts w:ascii="Times New Roman" w:hAnsi="Times New Roman" w:cs="Times New Roman"/>
          <w:sz w:val="24"/>
          <w:szCs w:val="24"/>
        </w:rPr>
        <w:t xml:space="preserve"> se</w:t>
      </w:r>
      <w:r w:rsidR="003904B5">
        <w:rPr>
          <w:rFonts w:ascii="Times New Roman" w:hAnsi="Times New Roman" w:cs="Times New Roman"/>
          <w:sz w:val="24"/>
          <w:szCs w:val="24"/>
        </w:rPr>
        <w:t xml:space="preserve"> </w:t>
      </w:r>
      <w:r w:rsidR="00391BD8">
        <w:rPr>
          <w:rFonts w:ascii="Times New Roman" w:hAnsi="Times New Roman" w:cs="Times New Roman"/>
          <w:sz w:val="24"/>
          <w:szCs w:val="24"/>
        </w:rPr>
        <w:t xml:space="preserve">na </w:t>
      </w:r>
      <w:r w:rsidR="003904B5">
        <w:rPr>
          <w:rFonts w:ascii="Times New Roman" w:hAnsi="Times New Roman" w:cs="Times New Roman"/>
          <w:sz w:val="24"/>
          <w:szCs w:val="24"/>
        </w:rPr>
        <w:t>plać</w:t>
      </w:r>
      <w:r w:rsidR="00391BD8">
        <w:rPr>
          <w:rFonts w:ascii="Times New Roman" w:hAnsi="Times New Roman" w:cs="Times New Roman"/>
          <w:sz w:val="24"/>
          <w:szCs w:val="24"/>
        </w:rPr>
        <w:t>e</w:t>
      </w:r>
      <w:r w:rsidR="003904B5">
        <w:rPr>
          <w:rFonts w:ascii="Times New Roman" w:hAnsi="Times New Roman" w:cs="Times New Roman"/>
          <w:sz w:val="24"/>
          <w:szCs w:val="24"/>
        </w:rPr>
        <w:t xml:space="preserve"> zaposlenika, prekovremeni rad, posebne uvjete rada,  dar za djecu, naknade zaposlenicima te doprinose za obvezno zdravstveno osiguranje. Skupina 32-Materijalni rashodi povećani su za</w:t>
      </w:r>
      <w:r w:rsidR="006F15A4">
        <w:rPr>
          <w:rFonts w:ascii="Times New Roman" w:hAnsi="Times New Roman" w:cs="Times New Roman"/>
          <w:sz w:val="24"/>
          <w:szCs w:val="24"/>
        </w:rPr>
        <w:t xml:space="preserve"> 500,00 eura, a tiču se</w:t>
      </w:r>
      <w:r w:rsidR="003904B5">
        <w:rPr>
          <w:rFonts w:ascii="Times New Roman" w:hAnsi="Times New Roman" w:cs="Times New Roman"/>
          <w:sz w:val="24"/>
          <w:szCs w:val="24"/>
        </w:rPr>
        <w:t xml:space="preserve"> prijevoz</w:t>
      </w:r>
      <w:r w:rsidR="006F15A4">
        <w:rPr>
          <w:rFonts w:ascii="Times New Roman" w:hAnsi="Times New Roman" w:cs="Times New Roman"/>
          <w:sz w:val="24"/>
          <w:szCs w:val="24"/>
        </w:rPr>
        <w:t>a</w:t>
      </w:r>
      <w:r w:rsidR="003904B5">
        <w:rPr>
          <w:rFonts w:ascii="Times New Roman" w:hAnsi="Times New Roman" w:cs="Times New Roman"/>
          <w:sz w:val="24"/>
          <w:szCs w:val="24"/>
        </w:rPr>
        <w:t xml:space="preserve"> zaposlenika.</w:t>
      </w:r>
      <w:r w:rsidR="006F15A4">
        <w:rPr>
          <w:rFonts w:ascii="Times New Roman" w:hAnsi="Times New Roman" w:cs="Times New Roman"/>
          <w:sz w:val="24"/>
          <w:szCs w:val="24"/>
        </w:rPr>
        <w:t xml:space="preserve"> Skupina 42-Rashodi za nabavu proizvedene dugotrajne imovine na istom izvoru umanjeni su za 2.300,00 eura, a odnose se na udžbenike.</w:t>
      </w:r>
    </w:p>
    <w:p w14:paraId="644ACBF3" w14:textId="03DE2DFE" w:rsidR="00A70C3A" w:rsidRDefault="00A70C3A" w:rsidP="00A70C3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4A5E">
        <w:rPr>
          <w:rFonts w:ascii="Times New Roman" w:hAnsi="Times New Roman" w:cs="Times New Roman"/>
          <w:b/>
          <w:sz w:val="24"/>
          <w:szCs w:val="24"/>
        </w:rPr>
        <w:t>Program 1052 – Javne potrebe u odgojno-obrazovnom sustavu VSŽ</w:t>
      </w:r>
    </w:p>
    <w:p w14:paraId="07608479" w14:textId="114A1794" w:rsidR="00B0450F" w:rsidRDefault="00B0450F" w:rsidP="00B045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25B3D">
        <w:rPr>
          <w:rFonts w:ascii="Times New Roman" w:hAnsi="Times New Roman" w:cs="Times New Roman"/>
          <w:sz w:val="24"/>
          <w:szCs w:val="24"/>
          <w:u w:val="single"/>
        </w:rPr>
        <w:t>AKTIVNOST A1052 07 POMOĆNIK U NASTAVI 8.</w:t>
      </w:r>
    </w:p>
    <w:p w14:paraId="1C1B34F8" w14:textId="605DE710" w:rsidR="00B0450F" w:rsidRPr="00B0450F" w:rsidRDefault="00B0450F" w:rsidP="00A70C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B3D">
        <w:rPr>
          <w:rFonts w:ascii="Times New Roman" w:hAnsi="Times New Roman" w:cs="Times New Roman"/>
          <w:sz w:val="24"/>
          <w:szCs w:val="24"/>
        </w:rPr>
        <w:t xml:space="preserve">Planirano je povećanje </w:t>
      </w:r>
      <w:r w:rsidR="00E95C47">
        <w:rPr>
          <w:rFonts w:ascii="Times New Roman" w:hAnsi="Times New Roman" w:cs="Times New Roman"/>
          <w:sz w:val="24"/>
          <w:szCs w:val="24"/>
        </w:rPr>
        <w:t xml:space="preserve">rashoda </w:t>
      </w:r>
      <w:r w:rsidR="00391BD8">
        <w:rPr>
          <w:rFonts w:ascii="Times New Roman" w:hAnsi="Times New Roman" w:cs="Times New Roman"/>
          <w:sz w:val="24"/>
          <w:szCs w:val="24"/>
        </w:rPr>
        <w:t xml:space="preserve">na skupini 31-Rashodi za zaposlene </w:t>
      </w:r>
      <w:r w:rsidR="00353F04">
        <w:rPr>
          <w:rFonts w:ascii="Times New Roman" w:hAnsi="Times New Roman" w:cs="Times New Roman"/>
          <w:sz w:val="24"/>
          <w:szCs w:val="24"/>
        </w:rPr>
        <w:t>u iznosu od</w:t>
      </w:r>
      <w:r>
        <w:rPr>
          <w:rFonts w:ascii="Times New Roman" w:hAnsi="Times New Roman" w:cs="Times New Roman"/>
          <w:sz w:val="24"/>
          <w:szCs w:val="24"/>
        </w:rPr>
        <w:t xml:space="preserve"> 621,45 eura</w:t>
      </w:r>
      <w:r w:rsidR="00FD131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za božićnicu pomoćnika</w:t>
      </w:r>
      <w:r w:rsidR="00353F04">
        <w:rPr>
          <w:rFonts w:ascii="Times New Roman" w:hAnsi="Times New Roman" w:cs="Times New Roman"/>
          <w:sz w:val="24"/>
          <w:szCs w:val="24"/>
        </w:rPr>
        <w:t xml:space="preserve"> u nastavi</w:t>
      </w:r>
      <w:r>
        <w:rPr>
          <w:rFonts w:ascii="Times New Roman" w:hAnsi="Times New Roman" w:cs="Times New Roman"/>
          <w:sz w:val="24"/>
          <w:szCs w:val="24"/>
        </w:rPr>
        <w:t xml:space="preserve"> iz izvora </w:t>
      </w:r>
      <w:r w:rsidRPr="00325B3D">
        <w:rPr>
          <w:rFonts w:ascii="Times New Roman" w:hAnsi="Times New Roman" w:cs="Times New Roman"/>
          <w:i/>
          <w:sz w:val="24"/>
          <w:szCs w:val="24"/>
        </w:rPr>
        <w:t>11 Opći prihodi i primici</w:t>
      </w:r>
      <w:r>
        <w:rPr>
          <w:rFonts w:ascii="Times New Roman" w:hAnsi="Times New Roman" w:cs="Times New Roman"/>
          <w:sz w:val="24"/>
          <w:szCs w:val="24"/>
        </w:rPr>
        <w:t xml:space="preserve"> te za plaću iz izvora </w:t>
      </w:r>
      <w:r w:rsidRPr="00325B3D">
        <w:rPr>
          <w:rFonts w:ascii="Times New Roman" w:hAnsi="Times New Roman" w:cs="Times New Roman"/>
          <w:i/>
          <w:sz w:val="24"/>
          <w:szCs w:val="24"/>
        </w:rPr>
        <w:t>51 Ostale pomoći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Pr="00325B3D">
        <w:rPr>
          <w:rFonts w:ascii="Times New Roman" w:hAnsi="Times New Roman" w:cs="Times New Roman"/>
          <w:i/>
          <w:sz w:val="24"/>
          <w:szCs w:val="24"/>
        </w:rPr>
        <w:t>52 Pomoći EU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4A1CC88" w14:textId="24B57A63" w:rsidR="00B0450F" w:rsidRDefault="00B0450F" w:rsidP="00B045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93D69">
        <w:rPr>
          <w:rFonts w:ascii="Times New Roman" w:hAnsi="Times New Roman" w:cs="Times New Roman"/>
          <w:sz w:val="24"/>
          <w:szCs w:val="24"/>
          <w:u w:val="single"/>
        </w:rPr>
        <w:t xml:space="preserve">TEKUĆI PROJEKT T1052 05 ŠKOLSKA PREHRANA </w:t>
      </w:r>
    </w:p>
    <w:p w14:paraId="0A9429E4" w14:textId="5122072C" w:rsidR="00B0450F" w:rsidRPr="00B0450F" w:rsidRDefault="00B0450F" w:rsidP="00A70C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 školske prehrane financira se iz</w:t>
      </w:r>
      <w:r w:rsidRPr="00B045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izvor </w:t>
      </w:r>
      <w:r w:rsidRPr="00325B3D">
        <w:rPr>
          <w:rFonts w:ascii="Times New Roman" w:hAnsi="Times New Roman" w:cs="Times New Roman"/>
          <w:i/>
          <w:sz w:val="24"/>
          <w:szCs w:val="24"/>
        </w:rPr>
        <w:t>51 Ostale pomoći</w:t>
      </w:r>
      <w:r>
        <w:rPr>
          <w:rFonts w:ascii="Times New Roman" w:hAnsi="Times New Roman" w:cs="Times New Roman"/>
          <w:sz w:val="24"/>
          <w:szCs w:val="24"/>
        </w:rPr>
        <w:t>, a rebalansom je umanjen</w:t>
      </w:r>
      <w:r w:rsidR="00F4274C">
        <w:rPr>
          <w:rFonts w:ascii="Times New Roman" w:hAnsi="Times New Roman" w:cs="Times New Roman"/>
          <w:sz w:val="24"/>
          <w:szCs w:val="24"/>
        </w:rPr>
        <w:t>a skupina 32-Materijalni rashodi</w:t>
      </w:r>
      <w:r>
        <w:rPr>
          <w:rFonts w:ascii="Times New Roman" w:hAnsi="Times New Roman" w:cs="Times New Roman"/>
          <w:sz w:val="24"/>
          <w:szCs w:val="24"/>
        </w:rPr>
        <w:t xml:space="preserve"> za 2.000,00 eura, zbog smanjenog broja učenika.</w:t>
      </w:r>
    </w:p>
    <w:p w14:paraId="6173E9E7" w14:textId="7AB19AFF" w:rsidR="000C5CA7" w:rsidRDefault="00A93D69" w:rsidP="00A70C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AKTIVNOST A1052 04 – TEKUĆE POMOĆI ZA POBOLJŠAVANJE UVJETA RADA OŠ I SS VSŽ</w:t>
      </w:r>
    </w:p>
    <w:p w14:paraId="5B21F5D8" w14:textId="78456593" w:rsidR="00B0450F" w:rsidRPr="006F15A4" w:rsidRDefault="00A93D69" w:rsidP="00A70C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D69">
        <w:rPr>
          <w:rFonts w:ascii="Times New Roman" w:hAnsi="Times New Roman" w:cs="Times New Roman"/>
          <w:sz w:val="24"/>
          <w:szCs w:val="24"/>
        </w:rPr>
        <w:t xml:space="preserve">Planirano je povećanje </w:t>
      </w:r>
      <w:r w:rsidR="00353F04">
        <w:rPr>
          <w:rFonts w:ascii="Times New Roman" w:hAnsi="Times New Roman" w:cs="Times New Roman"/>
          <w:sz w:val="24"/>
          <w:szCs w:val="24"/>
        </w:rPr>
        <w:t xml:space="preserve">rashoda </w:t>
      </w:r>
      <w:r w:rsidRPr="00A93D69">
        <w:rPr>
          <w:rFonts w:ascii="Times New Roman" w:hAnsi="Times New Roman" w:cs="Times New Roman"/>
          <w:sz w:val="24"/>
          <w:szCs w:val="24"/>
        </w:rPr>
        <w:t xml:space="preserve">od 1.620,00 eura </w:t>
      </w:r>
      <w:r w:rsidR="003904B5">
        <w:rPr>
          <w:rFonts w:ascii="Times New Roman" w:hAnsi="Times New Roman" w:cs="Times New Roman"/>
          <w:sz w:val="24"/>
          <w:szCs w:val="24"/>
        </w:rPr>
        <w:t>na</w:t>
      </w:r>
      <w:r w:rsidRPr="00A93D69">
        <w:rPr>
          <w:rFonts w:ascii="Times New Roman" w:hAnsi="Times New Roman" w:cs="Times New Roman"/>
          <w:sz w:val="24"/>
          <w:szCs w:val="24"/>
        </w:rPr>
        <w:t xml:space="preserve"> izvor</w:t>
      </w:r>
      <w:r w:rsidR="003904B5">
        <w:rPr>
          <w:rFonts w:ascii="Times New Roman" w:hAnsi="Times New Roman" w:cs="Times New Roman"/>
          <w:sz w:val="24"/>
          <w:szCs w:val="24"/>
        </w:rPr>
        <w:t>u</w:t>
      </w:r>
      <w:r w:rsidRPr="00A93D69">
        <w:rPr>
          <w:rFonts w:ascii="Times New Roman" w:hAnsi="Times New Roman" w:cs="Times New Roman"/>
          <w:sz w:val="24"/>
          <w:szCs w:val="24"/>
        </w:rPr>
        <w:t xml:space="preserve"> </w:t>
      </w:r>
      <w:r w:rsidRPr="00325B3D">
        <w:rPr>
          <w:rFonts w:ascii="Times New Roman" w:hAnsi="Times New Roman" w:cs="Times New Roman"/>
          <w:i/>
          <w:sz w:val="24"/>
          <w:szCs w:val="24"/>
        </w:rPr>
        <w:t>11 Opći prihodi i primici</w:t>
      </w:r>
      <w:r w:rsidRPr="00A93D69">
        <w:rPr>
          <w:rFonts w:ascii="Times New Roman" w:hAnsi="Times New Roman" w:cs="Times New Roman"/>
          <w:sz w:val="24"/>
          <w:szCs w:val="24"/>
        </w:rPr>
        <w:t>, a korist</w:t>
      </w:r>
      <w:r w:rsidR="00244BFD">
        <w:rPr>
          <w:rFonts w:ascii="Times New Roman" w:hAnsi="Times New Roman" w:cs="Times New Roman"/>
          <w:sz w:val="24"/>
          <w:szCs w:val="24"/>
        </w:rPr>
        <w:t>it</w:t>
      </w:r>
      <w:r w:rsidRPr="00A93D69">
        <w:rPr>
          <w:rFonts w:ascii="Times New Roman" w:hAnsi="Times New Roman" w:cs="Times New Roman"/>
          <w:sz w:val="24"/>
          <w:szCs w:val="24"/>
        </w:rPr>
        <w:t xml:space="preserve"> će se za usluge tekućeg i investicijskog održavanja građevinskih objekata te opreme i postrojenja</w:t>
      </w:r>
      <w:r w:rsidR="00391BD8">
        <w:rPr>
          <w:rFonts w:ascii="Times New Roman" w:hAnsi="Times New Roman" w:cs="Times New Roman"/>
          <w:sz w:val="24"/>
          <w:szCs w:val="24"/>
        </w:rPr>
        <w:t xml:space="preserve"> na skupini 32-Materijalni rashodi</w:t>
      </w:r>
      <w:r w:rsidRPr="00A93D69">
        <w:rPr>
          <w:rFonts w:ascii="Times New Roman" w:hAnsi="Times New Roman" w:cs="Times New Roman"/>
          <w:sz w:val="24"/>
          <w:szCs w:val="24"/>
        </w:rPr>
        <w:t>.</w:t>
      </w:r>
    </w:p>
    <w:p w14:paraId="06843D79" w14:textId="407E60DC" w:rsidR="00464A5E" w:rsidRPr="00325B3D" w:rsidRDefault="00464A5E" w:rsidP="00A70C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A5E">
        <w:rPr>
          <w:rFonts w:ascii="Times New Roman" w:hAnsi="Times New Roman" w:cs="Times New Roman"/>
          <w:b/>
          <w:sz w:val="24"/>
          <w:szCs w:val="24"/>
        </w:rPr>
        <w:t>Program 1054 – Financiranje OŠ prema minimalnom standardu</w:t>
      </w:r>
    </w:p>
    <w:p w14:paraId="6A4A1500" w14:textId="3AB7FE7E" w:rsidR="00464A5E" w:rsidRDefault="00906ABC" w:rsidP="00A70C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AKTIVNOST A01 FINANCIJSKI I MATERIJALNI RASHODI OŠ</w:t>
      </w:r>
      <w:r w:rsidR="003904B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(STVARNI</w:t>
      </w:r>
      <w:r w:rsidR="003904B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TROŠKOVI)</w:t>
      </w:r>
    </w:p>
    <w:p w14:paraId="04CED107" w14:textId="5B20602C" w:rsidR="00906ABC" w:rsidRDefault="00906ABC" w:rsidP="00A70C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Planirano je povećanje stvarnih troškova u iznosu od 8.762,89 eura</w:t>
      </w:r>
      <w:r w:rsidR="00C148A6">
        <w:rPr>
          <w:rFonts w:ascii="Times New Roman" w:hAnsi="Times New Roman" w:cs="Times New Roman"/>
          <w:sz w:val="24"/>
          <w:szCs w:val="24"/>
        </w:rPr>
        <w:t xml:space="preserve"> na skupini 32-Materijalni rashodi, izvor financiranja 48</w:t>
      </w:r>
      <w:r w:rsidR="00C148A6" w:rsidRPr="00C148A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148A6" w:rsidRPr="00CB5FAC">
        <w:rPr>
          <w:rFonts w:ascii="Times New Roman" w:hAnsi="Times New Roman" w:cs="Times New Roman"/>
          <w:i/>
          <w:sz w:val="24"/>
          <w:szCs w:val="24"/>
        </w:rPr>
        <w:t>Prihodi za posebne namjene</w:t>
      </w:r>
      <w:r w:rsidR="00C148A6">
        <w:rPr>
          <w:rFonts w:ascii="Times New Roman" w:hAnsi="Times New Roman" w:cs="Times New Roman"/>
          <w:i/>
          <w:sz w:val="24"/>
          <w:szCs w:val="24"/>
        </w:rPr>
        <w:t>-DEC</w:t>
      </w:r>
      <w:r>
        <w:rPr>
          <w:rFonts w:ascii="Times New Roman" w:hAnsi="Times New Roman" w:cs="Times New Roman"/>
          <w:sz w:val="24"/>
          <w:szCs w:val="24"/>
        </w:rPr>
        <w:t>, a odnosi se na povećanje rashoda za plin, usluge tekućeg i investicijskog održavanja, zdravstvene usluge te premije osiguranja.</w:t>
      </w:r>
    </w:p>
    <w:p w14:paraId="0C5315F6" w14:textId="0331CE9F" w:rsidR="00906ABC" w:rsidRPr="003904B5" w:rsidRDefault="00906ABC" w:rsidP="00A70C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904B5">
        <w:rPr>
          <w:rFonts w:ascii="Times New Roman" w:hAnsi="Times New Roman" w:cs="Times New Roman"/>
          <w:sz w:val="24"/>
          <w:szCs w:val="24"/>
          <w:u w:val="single"/>
        </w:rPr>
        <w:t>KAPIT</w:t>
      </w:r>
      <w:r w:rsidR="003904B5" w:rsidRPr="003904B5">
        <w:rPr>
          <w:rFonts w:ascii="Times New Roman" w:hAnsi="Times New Roman" w:cs="Times New Roman"/>
          <w:sz w:val="24"/>
          <w:szCs w:val="24"/>
          <w:u w:val="single"/>
        </w:rPr>
        <w:t>AL</w:t>
      </w:r>
      <w:r w:rsidRPr="003904B5">
        <w:rPr>
          <w:rFonts w:ascii="Times New Roman" w:hAnsi="Times New Roman" w:cs="Times New Roman"/>
          <w:sz w:val="24"/>
          <w:szCs w:val="24"/>
          <w:u w:val="single"/>
        </w:rPr>
        <w:t>NI PROJEKT K02 TEKUĆE, HITNO I PLANSKO ODRŽAVANJE OBJEKATA I OPREME OŠ</w:t>
      </w:r>
    </w:p>
    <w:p w14:paraId="68ECD925" w14:textId="0F0E4740" w:rsidR="00906ABC" w:rsidRPr="00464A5E" w:rsidRDefault="00906ABC" w:rsidP="00A70C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Planirano je povećanje</w:t>
      </w:r>
      <w:r w:rsidR="00353F04">
        <w:rPr>
          <w:rFonts w:ascii="Times New Roman" w:hAnsi="Times New Roman" w:cs="Times New Roman"/>
          <w:sz w:val="24"/>
          <w:szCs w:val="24"/>
        </w:rPr>
        <w:t xml:space="preserve"> rashoda</w:t>
      </w:r>
      <w:r>
        <w:rPr>
          <w:rFonts w:ascii="Times New Roman" w:hAnsi="Times New Roman" w:cs="Times New Roman"/>
          <w:sz w:val="24"/>
          <w:szCs w:val="24"/>
        </w:rPr>
        <w:t xml:space="preserve"> u iznosu 10,60 eura</w:t>
      </w:r>
      <w:r w:rsidR="003904B5">
        <w:rPr>
          <w:rFonts w:ascii="Times New Roman" w:hAnsi="Times New Roman" w:cs="Times New Roman"/>
          <w:sz w:val="24"/>
          <w:szCs w:val="24"/>
        </w:rPr>
        <w:t xml:space="preserve"> te su na taj način pokriven</w:t>
      </w:r>
      <w:r w:rsidR="00353F04">
        <w:rPr>
          <w:rFonts w:ascii="Times New Roman" w:hAnsi="Times New Roman" w:cs="Times New Roman"/>
          <w:sz w:val="24"/>
          <w:szCs w:val="24"/>
        </w:rPr>
        <w:t xml:space="preserve">e </w:t>
      </w:r>
      <w:r w:rsidR="00C81795">
        <w:rPr>
          <w:rFonts w:ascii="Times New Roman" w:hAnsi="Times New Roman" w:cs="Times New Roman"/>
          <w:sz w:val="24"/>
          <w:szCs w:val="24"/>
        </w:rPr>
        <w:t>usluge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219">
        <w:rPr>
          <w:rFonts w:ascii="Times New Roman" w:hAnsi="Times New Roman" w:cs="Times New Roman"/>
          <w:sz w:val="24"/>
          <w:szCs w:val="24"/>
        </w:rPr>
        <w:t>tekućeg i investicijskog održavanja postrojenja i opreme</w:t>
      </w:r>
      <w:r w:rsidR="003904B5">
        <w:rPr>
          <w:rFonts w:ascii="Times New Roman" w:hAnsi="Times New Roman" w:cs="Times New Roman"/>
          <w:sz w:val="24"/>
          <w:szCs w:val="24"/>
        </w:rPr>
        <w:t xml:space="preserve"> koje je škola do sada imala u sklopu ovog projekta</w:t>
      </w:r>
      <w:r w:rsidR="00C148A6">
        <w:rPr>
          <w:rFonts w:ascii="Times New Roman" w:hAnsi="Times New Roman" w:cs="Times New Roman"/>
          <w:sz w:val="24"/>
          <w:szCs w:val="24"/>
        </w:rPr>
        <w:t xml:space="preserve"> na skupini 32-Materijalni rashodi, izvor financiranja 48 </w:t>
      </w:r>
      <w:r w:rsidR="00C148A6" w:rsidRPr="00CB5FAC">
        <w:rPr>
          <w:rFonts w:ascii="Times New Roman" w:hAnsi="Times New Roman" w:cs="Times New Roman"/>
          <w:i/>
          <w:sz w:val="24"/>
          <w:szCs w:val="24"/>
        </w:rPr>
        <w:t>Prihodi za posebne namjene</w:t>
      </w:r>
      <w:r w:rsidR="00C148A6">
        <w:rPr>
          <w:rFonts w:ascii="Times New Roman" w:hAnsi="Times New Roman" w:cs="Times New Roman"/>
          <w:i/>
          <w:sz w:val="24"/>
          <w:szCs w:val="24"/>
        </w:rPr>
        <w:t>-DEC.</w:t>
      </w:r>
    </w:p>
    <w:p w14:paraId="4B54502E" w14:textId="40433A6F" w:rsidR="00CB0DD0" w:rsidRDefault="00CB0DD0" w:rsidP="00A70C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25882B" w14:textId="30E5BD47" w:rsidR="00FF37C5" w:rsidRDefault="00FF37C5" w:rsidP="00A70C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9B16BE" w14:textId="31330981" w:rsidR="00FF37C5" w:rsidRDefault="00FF37C5" w:rsidP="00A70C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Predsjednica Školskog odbora</w:t>
      </w:r>
    </w:p>
    <w:p w14:paraId="0E006638" w14:textId="405E2957" w:rsidR="00FF37C5" w:rsidRDefault="00FF37C5" w:rsidP="00A70C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64D4E1" w14:textId="7433B9BB" w:rsidR="00FF37C5" w:rsidRDefault="00FF37C5" w:rsidP="00FF37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___________________________</w:t>
      </w:r>
    </w:p>
    <w:p w14:paraId="7F6929C0" w14:textId="3993A208" w:rsidR="00FF37C5" w:rsidRDefault="00FF37C5" w:rsidP="00FF37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Melita Begović, prof.</w:t>
      </w:r>
    </w:p>
    <w:p w14:paraId="64894CB9" w14:textId="77777777" w:rsidR="00AC4352" w:rsidRDefault="00AC4352" w:rsidP="003C278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F6A45DD" w14:textId="77777777" w:rsidR="00B42368" w:rsidRPr="00B42368" w:rsidRDefault="00B42368" w:rsidP="003C2789">
      <w:pPr>
        <w:pStyle w:val="Bezproreda"/>
        <w:jc w:val="both"/>
        <w:rPr>
          <w:rFonts w:ascii="Times New Roman" w:hAnsi="Times New Roman" w:cs="Times New Roman"/>
          <w:sz w:val="28"/>
          <w:szCs w:val="24"/>
        </w:rPr>
      </w:pPr>
    </w:p>
    <w:p w14:paraId="6A85E696" w14:textId="77777777" w:rsidR="00EF6EB9" w:rsidRDefault="00EF6EB9" w:rsidP="003C278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D663728" w14:textId="025145D4" w:rsidR="00BF5B66" w:rsidRDefault="00841624" w:rsidP="003C278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C27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Ravnatelj:</w:t>
      </w:r>
    </w:p>
    <w:p w14:paraId="39C4B316" w14:textId="355EE847" w:rsidR="00841624" w:rsidRPr="003C2789" w:rsidRDefault="00841624" w:rsidP="003C278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C2789">
        <w:rPr>
          <w:rFonts w:ascii="Times New Roman" w:hAnsi="Times New Roman" w:cs="Times New Roman"/>
          <w:sz w:val="24"/>
          <w:szCs w:val="24"/>
        </w:rPr>
        <w:tab/>
      </w:r>
    </w:p>
    <w:p w14:paraId="4A172BA2" w14:textId="77777777" w:rsidR="00841624" w:rsidRPr="003C2789" w:rsidRDefault="00841624" w:rsidP="003C278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C2789">
        <w:rPr>
          <w:rFonts w:ascii="Times New Roman" w:hAnsi="Times New Roman" w:cs="Times New Roman"/>
          <w:sz w:val="24"/>
          <w:szCs w:val="24"/>
        </w:rPr>
        <w:tab/>
      </w:r>
    </w:p>
    <w:p w14:paraId="75F1BB1E" w14:textId="3B212525" w:rsidR="00841624" w:rsidRPr="003C2789" w:rsidRDefault="00841624" w:rsidP="00FF37C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C27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___________________________</w:t>
      </w:r>
    </w:p>
    <w:p w14:paraId="542A627F" w14:textId="391E88CD" w:rsidR="0050280B" w:rsidRPr="003C2789" w:rsidRDefault="00841624" w:rsidP="00FF37C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C27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Anđelko Lučić, prof.</w:t>
      </w:r>
    </w:p>
    <w:sectPr w:rsidR="0050280B" w:rsidRPr="003C2789" w:rsidSect="00156B4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1153D7"/>
    <w:multiLevelType w:val="hybridMultilevel"/>
    <w:tmpl w:val="F1C0F42E"/>
    <w:lvl w:ilvl="0" w:tplc="F72A8F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854A95"/>
    <w:multiLevelType w:val="hybridMultilevel"/>
    <w:tmpl w:val="CB2CCB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525EB"/>
    <w:multiLevelType w:val="hybridMultilevel"/>
    <w:tmpl w:val="F1366C8A"/>
    <w:lvl w:ilvl="0" w:tplc="265C00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FA46FE"/>
    <w:multiLevelType w:val="hybridMultilevel"/>
    <w:tmpl w:val="9FBA18D2"/>
    <w:lvl w:ilvl="0" w:tplc="7F2E8D06">
      <w:start w:val="1"/>
      <w:numFmt w:val="decimal"/>
      <w:lvlText w:val="%1."/>
      <w:lvlJc w:val="left"/>
      <w:pPr>
        <w:ind w:left="28" w:hanging="133"/>
      </w:pPr>
      <w:rPr>
        <w:rFonts w:ascii="Calibri" w:eastAsia="Calibri" w:hAnsi="Calibri" w:cs="Calibri" w:hint="default"/>
        <w:w w:val="103"/>
        <w:sz w:val="13"/>
        <w:szCs w:val="13"/>
        <w:lang w:val="hr-HR" w:eastAsia="en-US" w:bidi="ar-SA"/>
      </w:rPr>
    </w:lvl>
    <w:lvl w:ilvl="1" w:tplc="C82E1256">
      <w:numFmt w:val="bullet"/>
      <w:lvlText w:val="•"/>
      <w:lvlJc w:val="left"/>
      <w:pPr>
        <w:ind w:left="962" w:hanging="133"/>
      </w:pPr>
      <w:rPr>
        <w:rFonts w:hint="default"/>
        <w:lang w:val="hr-HR" w:eastAsia="en-US" w:bidi="ar-SA"/>
      </w:rPr>
    </w:lvl>
    <w:lvl w:ilvl="2" w:tplc="D2326044">
      <w:numFmt w:val="bullet"/>
      <w:lvlText w:val="•"/>
      <w:lvlJc w:val="left"/>
      <w:pPr>
        <w:ind w:left="1904" w:hanging="133"/>
      </w:pPr>
      <w:rPr>
        <w:rFonts w:hint="default"/>
        <w:lang w:val="hr-HR" w:eastAsia="en-US" w:bidi="ar-SA"/>
      </w:rPr>
    </w:lvl>
    <w:lvl w:ilvl="3" w:tplc="AF78FE14">
      <w:numFmt w:val="bullet"/>
      <w:lvlText w:val="•"/>
      <w:lvlJc w:val="left"/>
      <w:pPr>
        <w:ind w:left="2846" w:hanging="133"/>
      </w:pPr>
      <w:rPr>
        <w:rFonts w:hint="default"/>
        <w:lang w:val="hr-HR" w:eastAsia="en-US" w:bidi="ar-SA"/>
      </w:rPr>
    </w:lvl>
    <w:lvl w:ilvl="4" w:tplc="FAEA870A">
      <w:numFmt w:val="bullet"/>
      <w:lvlText w:val="•"/>
      <w:lvlJc w:val="left"/>
      <w:pPr>
        <w:ind w:left="3788" w:hanging="133"/>
      </w:pPr>
      <w:rPr>
        <w:rFonts w:hint="default"/>
        <w:lang w:val="hr-HR" w:eastAsia="en-US" w:bidi="ar-SA"/>
      </w:rPr>
    </w:lvl>
    <w:lvl w:ilvl="5" w:tplc="FD624336">
      <w:numFmt w:val="bullet"/>
      <w:lvlText w:val="•"/>
      <w:lvlJc w:val="left"/>
      <w:pPr>
        <w:ind w:left="4730" w:hanging="133"/>
      </w:pPr>
      <w:rPr>
        <w:rFonts w:hint="default"/>
        <w:lang w:val="hr-HR" w:eastAsia="en-US" w:bidi="ar-SA"/>
      </w:rPr>
    </w:lvl>
    <w:lvl w:ilvl="6" w:tplc="BED20B46">
      <w:numFmt w:val="bullet"/>
      <w:lvlText w:val="•"/>
      <w:lvlJc w:val="left"/>
      <w:pPr>
        <w:ind w:left="5672" w:hanging="133"/>
      </w:pPr>
      <w:rPr>
        <w:rFonts w:hint="default"/>
        <w:lang w:val="hr-HR" w:eastAsia="en-US" w:bidi="ar-SA"/>
      </w:rPr>
    </w:lvl>
    <w:lvl w:ilvl="7" w:tplc="BAD05424">
      <w:numFmt w:val="bullet"/>
      <w:lvlText w:val="•"/>
      <w:lvlJc w:val="left"/>
      <w:pPr>
        <w:ind w:left="6614" w:hanging="133"/>
      </w:pPr>
      <w:rPr>
        <w:rFonts w:hint="default"/>
        <w:lang w:val="hr-HR" w:eastAsia="en-US" w:bidi="ar-SA"/>
      </w:rPr>
    </w:lvl>
    <w:lvl w:ilvl="8" w:tplc="5016BDEE">
      <w:numFmt w:val="bullet"/>
      <w:lvlText w:val="•"/>
      <w:lvlJc w:val="left"/>
      <w:pPr>
        <w:ind w:left="7556" w:hanging="133"/>
      </w:pPr>
      <w:rPr>
        <w:rFonts w:hint="default"/>
        <w:lang w:val="hr-HR" w:eastAsia="en-US" w:bidi="ar-SA"/>
      </w:rPr>
    </w:lvl>
  </w:abstractNum>
  <w:abstractNum w:abstractNumId="4" w15:restartNumberingAfterBreak="0">
    <w:nsid w:val="79A44840"/>
    <w:multiLevelType w:val="hybridMultilevel"/>
    <w:tmpl w:val="14E26116"/>
    <w:lvl w:ilvl="0" w:tplc="91DAF2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23B"/>
    <w:rsid w:val="0000338D"/>
    <w:rsid w:val="000112D0"/>
    <w:rsid w:val="00017127"/>
    <w:rsid w:val="00031537"/>
    <w:rsid w:val="0003192A"/>
    <w:rsid w:val="00043ED5"/>
    <w:rsid w:val="00044A40"/>
    <w:rsid w:val="000466CD"/>
    <w:rsid w:val="00047502"/>
    <w:rsid w:val="00052455"/>
    <w:rsid w:val="000627BD"/>
    <w:rsid w:val="00063C5F"/>
    <w:rsid w:val="0007182A"/>
    <w:rsid w:val="000766DC"/>
    <w:rsid w:val="000822D0"/>
    <w:rsid w:val="000C5CA7"/>
    <w:rsid w:val="000E01A4"/>
    <w:rsid w:val="000E127F"/>
    <w:rsid w:val="000E2F56"/>
    <w:rsid w:val="000F495E"/>
    <w:rsid w:val="000F70EA"/>
    <w:rsid w:val="00106CD9"/>
    <w:rsid w:val="00107450"/>
    <w:rsid w:val="00115369"/>
    <w:rsid w:val="001311CD"/>
    <w:rsid w:val="0013298B"/>
    <w:rsid w:val="001409AB"/>
    <w:rsid w:val="00142C19"/>
    <w:rsid w:val="00146A25"/>
    <w:rsid w:val="001526CE"/>
    <w:rsid w:val="00153456"/>
    <w:rsid w:val="00153538"/>
    <w:rsid w:val="001552FF"/>
    <w:rsid w:val="00156B43"/>
    <w:rsid w:val="001710E2"/>
    <w:rsid w:val="00171AFF"/>
    <w:rsid w:val="00172975"/>
    <w:rsid w:val="00174132"/>
    <w:rsid w:val="00185D72"/>
    <w:rsid w:val="0019072E"/>
    <w:rsid w:val="00194687"/>
    <w:rsid w:val="001A4CA7"/>
    <w:rsid w:val="001A72DA"/>
    <w:rsid w:val="001A7E04"/>
    <w:rsid w:val="001C4A46"/>
    <w:rsid w:val="001C5DB2"/>
    <w:rsid w:val="001D001B"/>
    <w:rsid w:val="001D0195"/>
    <w:rsid w:val="001E292B"/>
    <w:rsid w:val="002078B7"/>
    <w:rsid w:val="00212D7C"/>
    <w:rsid w:val="00216B47"/>
    <w:rsid w:val="00226A51"/>
    <w:rsid w:val="00231DE2"/>
    <w:rsid w:val="002368D7"/>
    <w:rsid w:val="00244BFD"/>
    <w:rsid w:val="00261DD3"/>
    <w:rsid w:val="0026434A"/>
    <w:rsid w:val="00264917"/>
    <w:rsid w:val="00276B67"/>
    <w:rsid w:val="00281498"/>
    <w:rsid w:val="002832E4"/>
    <w:rsid w:val="00287A38"/>
    <w:rsid w:val="002A4DD0"/>
    <w:rsid w:val="002A5DE8"/>
    <w:rsid w:val="002B040C"/>
    <w:rsid w:val="002C0219"/>
    <w:rsid w:val="002E4647"/>
    <w:rsid w:val="002E6B84"/>
    <w:rsid w:val="002F5828"/>
    <w:rsid w:val="00302ADA"/>
    <w:rsid w:val="00325B3D"/>
    <w:rsid w:val="00353F04"/>
    <w:rsid w:val="003542F9"/>
    <w:rsid w:val="003665F3"/>
    <w:rsid w:val="00384835"/>
    <w:rsid w:val="00386956"/>
    <w:rsid w:val="003904B5"/>
    <w:rsid w:val="00391BD8"/>
    <w:rsid w:val="003A217D"/>
    <w:rsid w:val="003B208D"/>
    <w:rsid w:val="003B2296"/>
    <w:rsid w:val="003C2789"/>
    <w:rsid w:val="003F00A9"/>
    <w:rsid w:val="00405E54"/>
    <w:rsid w:val="00417B25"/>
    <w:rsid w:val="00422ACE"/>
    <w:rsid w:val="004376A0"/>
    <w:rsid w:val="00446052"/>
    <w:rsid w:val="0045198B"/>
    <w:rsid w:val="00452708"/>
    <w:rsid w:val="004531A6"/>
    <w:rsid w:val="004641E3"/>
    <w:rsid w:val="00464A5E"/>
    <w:rsid w:val="00470310"/>
    <w:rsid w:val="00472C1B"/>
    <w:rsid w:val="00492152"/>
    <w:rsid w:val="00493532"/>
    <w:rsid w:val="00493FD0"/>
    <w:rsid w:val="004957B1"/>
    <w:rsid w:val="004A3588"/>
    <w:rsid w:val="004A6AF3"/>
    <w:rsid w:val="004B0FA0"/>
    <w:rsid w:val="004B222D"/>
    <w:rsid w:val="00501708"/>
    <w:rsid w:val="0050280B"/>
    <w:rsid w:val="005108C0"/>
    <w:rsid w:val="00512815"/>
    <w:rsid w:val="0053394E"/>
    <w:rsid w:val="00544843"/>
    <w:rsid w:val="005521D1"/>
    <w:rsid w:val="0056014A"/>
    <w:rsid w:val="0056323B"/>
    <w:rsid w:val="005715E8"/>
    <w:rsid w:val="005B5578"/>
    <w:rsid w:val="005D03C2"/>
    <w:rsid w:val="005D6B22"/>
    <w:rsid w:val="005E3108"/>
    <w:rsid w:val="005F0825"/>
    <w:rsid w:val="005F2523"/>
    <w:rsid w:val="006108FD"/>
    <w:rsid w:val="00611F70"/>
    <w:rsid w:val="00624BBA"/>
    <w:rsid w:val="00627DFD"/>
    <w:rsid w:val="00631DAC"/>
    <w:rsid w:val="00633A95"/>
    <w:rsid w:val="006373E8"/>
    <w:rsid w:val="00643486"/>
    <w:rsid w:val="00651F88"/>
    <w:rsid w:val="006B7710"/>
    <w:rsid w:val="006C3538"/>
    <w:rsid w:val="006C4117"/>
    <w:rsid w:val="006D0220"/>
    <w:rsid w:val="006D2B63"/>
    <w:rsid w:val="006E1A0C"/>
    <w:rsid w:val="006E2FD5"/>
    <w:rsid w:val="006F15A4"/>
    <w:rsid w:val="00702ADF"/>
    <w:rsid w:val="00731B8F"/>
    <w:rsid w:val="00751001"/>
    <w:rsid w:val="0075171C"/>
    <w:rsid w:val="00756E1B"/>
    <w:rsid w:val="00761D79"/>
    <w:rsid w:val="007624F8"/>
    <w:rsid w:val="007637C3"/>
    <w:rsid w:val="00774EA2"/>
    <w:rsid w:val="00786263"/>
    <w:rsid w:val="0078685C"/>
    <w:rsid w:val="00787070"/>
    <w:rsid w:val="00792D84"/>
    <w:rsid w:val="007932E1"/>
    <w:rsid w:val="00793689"/>
    <w:rsid w:val="00794420"/>
    <w:rsid w:val="00796BB0"/>
    <w:rsid w:val="007A001E"/>
    <w:rsid w:val="007A15C7"/>
    <w:rsid w:val="007A63A8"/>
    <w:rsid w:val="007B67E5"/>
    <w:rsid w:val="007C6558"/>
    <w:rsid w:val="007D1EA7"/>
    <w:rsid w:val="007D2332"/>
    <w:rsid w:val="007E47F9"/>
    <w:rsid w:val="007F44CA"/>
    <w:rsid w:val="00800CB0"/>
    <w:rsid w:val="00802CF5"/>
    <w:rsid w:val="00806FCD"/>
    <w:rsid w:val="00811AD8"/>
    <w:rsid w:val="008315B0"/>
    <w:rsid w:val="00840FCA"/>
    <w:rsid w:val="00841624"/>
    <w:rsid w:val="00851C34"/>
    <w:rsid w:val="00851D46"/>
    <w:rsid w:val="00872D61"/>
    <w:rsid w:val="00877AB1"/>
    <w:rsid w:val="00880E5A"/>
    <w:rsid w:val="00881A6F"/>
    <w:rsid w:val="00884145"/>
    <w:rsid w:val="008A38B5"/>
    <w:rsid w:val="008A62AB"/>
    <w:rsid w:val="008B2D2B"/>
    <w:rsid w:val="008B7FAF"/>
    <w:rsid w:val="008C59E8"/>
    <w:rsid w:val="008C7FF3"/>
    <w:rsid w:val="008D16F0"/>
    <w:rsid w:val="008D2F71"/>
    <w:rsid w:val="008D7515"/>
    <w:rsid w:val="008E2DB7"/>
    <w:rsid w:val="008E34C2"/>
    <w:rsid w:val="008E75CB"/>
    <w:rsid w:val="008F153A"/>
    <w:rsid w:val="00900290"/>
    <w:rsid w:val="00906ABC"/>
    <w:rsid w:val="00912AF9"/>
    <w:rsid w:val="00922438"/>
    <w:rsid w:val="009234CC"/>
    <w:rsid w:val="00940D83"/>
    <w:rsid w:val="009420FC"/>
    <w:rsid w:val="00946388"/>
    <w:rsid w:val="00956B3D"/>
    <w:rsid w:val="00956E3C"/>
    <w:rsid w:val="00963157"/>
    <w:rsid w:val="00972789"/>
    <w:rsid w:val="00975147"/>
    <w:rsid w:val="00977D97"/>
    <w:rsid w:val="0098413E"/>
    <w:rsid w:val="0099011D"/>
    <w:rsid w:val="009915B4"/>
    <w:rsid w:val="00995D29"/>
    <w:rsid w:val="009A22EA"/>
    <w:rsid w:val="009B323B"/>
    <w:rsid w:val="009B3439"/>
    <w:rsid w:val="009D2AE8"/>
    <w:rsid w:val="009D7BF0"/>
    <w:rsid w:val="009E16D0"/>
    <w:rsid w:val="009E1EA7"/>
    <w:rsid w:val="009E328B"/>
    <w:rsid w:val="009E350C"/>
    <w:rsid w:val="009E7FD6"/>
    <w:rsid w:val="009F0855"/>
    <w:rsid w:val="009F171C"/>
    <w:rsid w:val="009F5253"/>
    <w:rsid w:val="00A12092"/>
    <w:rsid w:val="00A122B8"/>
    <w:rsid w:val="00A16634"/>
    <w:rsid w:val="00A2099D"/>
    <w:rsid w:val="00A3007A"/>
    <w:rsid w:val="00A31857"/>
    <w:rsid w:val="00A34A20"/>
    <w:rsid w:val="00A44A28"/>
    <w:rsid w:val="00A55159"/>
    <w:rsid w:val="00A57284"/>
    <w:rsid w:val="00A57BDB"/>
    <w:rsid w:val="00A62743"/>
    <w:rsid w:val="00A70C3A"/>
    <w:rsid w:val="00A72754"/>
    <w:rsid w:val="00A93D69"/>
    <w:rsid w:val="00A93F03"/>
    <w:rsid w:val="00AA090B"/>
    <w:rsid w:val="00AA3DE7"/>
    <w:rsid w:val="00AB3F29"/>
    <w:rsid w:val="00AB44FA"/>
    <w:rsid w:val="00AC0AF0"/>
    <w:rsid w:val="00AC144D"/>
    <w:rsid w:val="00AC4352"/>
    <w:rsid w:val="00AC5967"/>
    <w:rsid w:val="00AD7554"/>
    <w:rsid w:val="00AF239B"/>
    <w:rsid w:val="00B02233"/>
    <w:rsid w:val="00B0450F"/>
    <w:rsid w:val="00B1310B"/>
    <w:rsid w:val="00B16ECE"/>
    <w:rsid w:val="00B31AF7"/>
    <w:rsid w:val="00B352E5"/>
    <w:rsid w:val="00B40A33"/>
    <w:rsid w:val="00B42368"/>
    <w:rsid w:val="00B447DE"/>
    <w:rsid w:val="00B467BA"/>
    <w:rsid w:val="00B56550"/>
    <w:rsid w:val="00B709A8"/>
    <w:rsid w:val="00B92970"/>
    <w:rsid w:val="00BA007A"/>
    <w:rsid w:val="00BA28F9"/>
    <w:rsid w:val="00BA458E"/>
    <w:rsid w:val="00BA5700"/>
    <w:rsid w:val="00BA581D"/>
    <w:rsid w:val="00BC4059"/>
    <w:rsid w:val="00BE746B"/>
    <w:rsid w:val="00BE7AB2"/>
    <w:rsid w:val="00BF5B66"/>
    <w:rsid w:val="00C126FF"/>
    <w:rsid w:val="00C148A6"/>
    <w:rsid w:val="00C233E4"/>
    <w:rsid w:val="00C23B6C"/>
    <w:rsid w:val="00C358A6"/>
    <w:rsid w:val="00C43E77"/>
    <w:rsid w:val="00C532BA"/>
    <w:rsid w:val="00C563FC"/>
    <w:rsid w:val="00C639C0"/>
    <w:rsid w:val="00C81795"/>
    <w:rsid w:val="00C83C28"/>
    <w:rsid w:val="00C93059"/>
    <w:rsid w:val="00C96670"/>
    <w:rsid w:val="00C97C66"/>
    <w:rsid w:val="00CA4F3C"/>
    <w:rsid w:val="00CA6151"/>
    <w:rsid w:val="00CB0DD0"/>
    <w:rsid w:val="00CB0E3A"/>
    <w:rsid w:val="00CB5FAC"/>
    <w:rsid w:val="00CB7760"/>
    <w:rsid w:val="00D012B4"/>
    <w:rsid w:val="00D051A0"/>
    <w:rsid w:val="00D0589D"/>
    <w:rsid w:val="00D162AF"/>
    <w:rsid w:val="00D21D72"/>
    <w:rsid w:val="00D3290B"/>
    <w:rsid w:val="00D43B47"/>
    <w:rsid w:val="00D50ADF"/>
    <w:rsid w:val="00D53632"/>
    <w:rsid w:val="00D6140A"/>
    <w:rsid w:val="00D768CD"/>
    <w:rsid w:val="00D76980"/>
    <w:rsid w:val="00D77034"/>
    <w:rsid w:val="00D77F8A"/>
    <w:rsid w:val="00D87C1D"/>
    <w:rsid w:val="00DA0BB9"/>
    <w:rsid w:val="00DA38B8"/>
    <w:rsid w:val="00DA7C14"/>
    <w:rsid w:val="00DA7C58"/>
    <w:rsid w:val="00DB1ED1"/>
    <w:rsid w:val="00DC1FCE"/>
    <w:rsid w:val="00DC2107"/>
    <w:rsid w:val="00DC2CF7"/>
    <w:rsid w:val="00DC3EC3"/>
    <w:rsid w:val="00DC63E2"/>
    <w:rsid w:val="00DD023A"/>
    <w:rsid w:val="00DE4FBB"/>
    <w:rsid w:val="00DF0C44"/>
    <w:rsid w:val="00DF37ED"/>
    <w:rsid w:val="00E00ECD"/>
    <w:rsid w:val="00E10718"/>
    <w:rsid w:val="00E1524B"/>
    <w:rsid w:val="00E15A78"/>
    <w:rsid w:val="00E20D69"/>
    <w:rsid w:val="00E23CBF"/>
    <w:rsid w:val="00E27586"/>
    <w:rsid w:val="00E42CC6"/>
    <w:rsid w:val="00E612E2"/>
    <w:rsid w:val="00E65D31"/>
    <w:rsid w:val="00E73156"/>
    <w:rsid w:val="00E87809"/>
    <w:rsid w:val="00E91D89"/>
    <w:rsid w:val="00E944C9"/>
    <w:rsid w:val="00E95C47"/>
    <w:rsid w:val="00EA4278"/>
    <w:rsid w:val="00EA5532"/>
    <w:rsid w:val="00EB1210"/>
    <w:rsid w:val="00EB6E3B"/>
    <w:rsid w:val="00EC48DA"/>
    <w:rsid w:val="00ED3F79"/>
    <w:rsid w:val="00EE2D4A"/>
    <w:rsid w:val="00EF03F8"/>
    <w:rsid w:val="00EF6EB9"/>
    <w:rsid w:val="00F00A39"/>
    <w:rsid w:val="00F00DC6"/>
    <w:rsid w:val="00F04790"/>
    <w:rsid w:val="00F174F8"/>
    <w:rsid w:val="00F22435"/>
    <w:rsid w:val="00F2261F"/>
    <w:rsid w:val="00F253D2"/>
    <w:rsid w:val="00F311F7"/>
    <w:rsid w:val="00F332F0"/>
    <w:rsid w:val="00F4274C"/>
    <w:rsid w:val="00F467A8"/>
    <w:rsid w:val="00F51BF3"/>
    <w:rsid w:val="00F54DB3"/>
    <w:rsid w:val="00F714AA"/>
    <w:rsid w:val="00F973DD"/>
    <w:rsid w:val="00FB0B6D"/>
    <w:rsid w:val="00FC1061"/>
    <w:rsid w:val="00FD131D"/>
    <w:rsid w:val="00FE3385"/>
    <w:rsid w:val="00FF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FEDC0"/>
  <w15:chartTrackingRefBased/>
  <w15:docId w15:val="{B0B1D108-6425-4A96-AA80-0A216FD5A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323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6323B"/>
    <w:pPr>
      <w:ind w:left="720"/>
      <w:contextualSpacing/>
    </w:pPr>
  </w:style>
  <w:style w:type="table" w:styleId="Reetkatablice">
    <w:name w:val="Table Grid"/>
    <w:basedOn w:val="Obinatablica"/>
    <w:uiPriority w:val="39"/>
    <w:rsid w:val="00563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56323B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A4D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A4DD0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nhideWhenUsed/>
    <w:rsid w:val="00276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A93F03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4531A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unhideWhenUsed/>
    <w:qFormat/>
    <w:rsid w:val="00A6274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sid w:val="001409AB"/>
    <w:pPr>
      <w:widowControl w:val="0"/>
      <w:autoSpaceDE w:val="0"/>
      <w:autoSpaceDN w:val="0"/>
      <w:spacing w:after="0" w:line="240" w:lineRule="auto"/>
      <w:ind w:left="19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1409A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03B57-6028-47ED-948C-726F5B70F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3486</TotalTime>
  <Pages>3</Pages>
  <Words>980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Racunovodstvo</dc:creator>
  <cp:keywords/>
  <dc:description/>
  <cp:lastModifiedBy>Korisnik</cp:lastModifiedBy>
  <cp:revision>163</cp:revision>
  <cp:lastPrinted>2025-12-01T08:09:00Z</cp:lastPrinted>
  <dcterms:created xsi:type="dcterms:W3CDTF">2020-01-16T08:17:00Z</dcterms:created>
  <dcterms:modified xsi:type="dcterms:W3CDTF">2025-12-15T13:22:00Z</dcterms:modified>
</cp:coreProperties>
</file>