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0C8B" w14:textId="77777777" w:rsidR="00F02C69" w:rsidRPr="00116E73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E73">
        <w:rPr>
          <w:rFonts w:ascii="Times New Roman" w:hAnsi="Times New Roman" w:cs="Times New Roman"/>
          <w:sz w:val="24"/>
          <w:szCs w:val="24"/>
        </w:rPr>
        <w:t>OSNOVNA ŠKOLA STARI JANKOVCI</w:t>
      </w:r>
    </w:p>
    <w:p w14:paraId="7B0123E2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21">
        <w:rPr>
          <w:rFonts w:ascii="Times New Roman" w:hAnsi="Times New Roman" w:cs="Times New Roman"/>
          <w:sz w:val="24"/>
          <w:szCs w:val="24"/>
        </w:rPr>
        <w:t xml:space="preserve">NASELJE RUĐERA BOŠKOVIĆA 1, </w:t>
      </w:r>
    </w:p>
    <w:p w14:paraId="75CA8AD0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21">
        <w:rPr>
          <w:rFonts w:ascii="Times New Roman" w:hAnsi="Times New Roman" w:cs="Times New Roman"/>
          <w:sz w:val="24"/>
          <w:szCs w:val="24"/>
        </w:rPr>
        <w:t>STARI JANKOVCI</w:t>
      </w:r>
    </w:p>
    <w:p w14:paraId="763C352F" w14:textId="2F3C2664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21">
        <w:rPr>
          <w:rFonts w:ascii="Times New Roman" w:hAnsi="Times New Roman" w:cs="Times New Roman"/>
          <w:sz w:val="24"/>
          <w:szCs w:val="24"/>
        </w:rPr>
        <w:t>OIB: 33141</w:t>
      </w:r>
      <w:r w:rsidR="005B617C">
        <w:rPr>
          <w:rFonts w:ascii="Times New Roman" w:hAnsi="Times New Roman" w:cs="Times New Roman"/>
          <w:sz w:val="24"/>
          <w:szCs w:val="24"/>
        </w:rPr>
        <w:t>077</w:t>
      </w:r>
      <w:r w:rsidR="00995FFC">
        <w:rPr>
          <w:rFonts w:ascii="Times New Roman" w:hAnsi="Times New Roman" w:cs="Times New Roman"/>
          <w:sz w:val="24"/>
          <w:szCs w:val="24"/>
        </w:rPr>
        <w:t>303</w:t>
      </w:r>
    </w:p>
    <w:p w14:paraId="7ED1545E" w14:textId="78467A59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Stari </w:t>
      </w:r>
      <w:proofErr w:type="spellStart"/>
      <w:r w:rsidRPr="00E20121">
        <w:rPr>
          <w:rFonts w:ascii="Times New Roman" w:hAnsi="Times New Roman" w:cs="Times New Roman"/>
          <w:sz w:val="24"/>
          <w:szCs w:val="24"/>
          <w:lang w:val="hr-HR"/>
        </w:rPr>
        <w:t>Jankovci</w:t>
      </w:r>
      <w:proofErr w:type="spellEnd"/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B557A" w:rsidRPr="00E20121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9B1A23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. srpnja 20</w:t>
      </w:r>
      <w:r w:rsidR="00C61714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B557A" w:rsidRPr="00E20121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odine</w:t>
      </w:r>
    </w:p>
    <w:p w14:paraId="3F9E8393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2A67C2" w14:textId="7A7FA00B" w:rsidR="00F02C69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D2BBF3C" w14:textId="77777777" w:rsidR="00F20427" w:rsidRPr="00E20121" w:rsidRDefault="00F20427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DB50A5" w14:textId="77777777" w:rsidR="00F02C69" w:rsidRPr="00963FFC" w:rsidRDefault="00F02C69" w:rsidP="00F0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Obrazloženje</w:t>
      </w:r>
      <w:proofErr w:type="spellEnd"/>
      <w:r w:rsidRPr="00963FF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općeg</w:t>
      </w:r>
      <w:proofErr w:type="spellEnd"/>
      <w:r w:rsidRPr="00963FF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dijela</w:t>
      </w:r>
      <w:proofErr w:type="spellEnd"/>
    </w:p>
    <w:p w14:paraId="70B1BB9B" w14:textId="77777777" w:rsidR="00F02C69" w:rsidRPr="00963FFC" w:rsidRDefault="00F02C69" w:rsidP="00F0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polugodišnjeg</w:t>
      </w:r>
      <w:proofErr w:type="spellEnd"/>
      <w:r w:rsidRPr="00963FF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izvještaja</w:t>
      </w:r>
      <w:proofErr w:type="spellEnd"/>
      <w:r w:rsidRPr="00963FFC">
        <w:rPr>
          <w:rFonts w:ascii="Times New Roman" w:hAnsi="Times New Roman" w:cs="Times New Roman"/>
          <w:b/>
          <w:sz w:val="28"/>
          <w:szCs w:val="24"/>
        </w:rPr>
        <w:t xml:space="preserve"> o </w:t>
      </w: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izvršenju</w:t>
      </w:r>
      <w:proofErr w:type="spellEnd"/>
      <w:r w:rsidRPr="00963FF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63FFC">
        <w:rPr>
          <w:rFonts w:ascii="Times New Roman" w:hAnsi="Times New Roman" w:cs="Times New Roman"/>
          <w:b/>
          <w:sz w:val="28"/>
          <w:szCs w:val="24"/>
        </w:rPr>
        <w:t>financijskog</w:t>
      </w:r>
      <w:proofErr w:type="spellEnd"/>
      <w:r w:rsidRPr="00963FFC">
        <w:rPr>
          <w:rFonts w:ascii="Times New Roman" w:hAnsi="Times New Roman" w:cs="Times New Roman"/>
          <w:b/>
          <w:sz w:val="28"/>
          <w:szCs w:val="24"/>
        </w:rPr>
        <w:t xml:space="preserve"> plana </w:t>
      </w:r>
    </w:p>
    <w:p w14:paraId="6D771833" w14:textId="77777777" w:rsidR="00F02C69" w:rsidRPr="00963FFC" w:rsidRDefault="00F02C69" w:rsidP="00F02C69">
      <w:pPr>
        <w:spacing w:after="0"/>
        <w:jc w:val="both"/>
        <w:rPr>
          <w:rFonts w:ascii="Times New Roman" w:hAnsi="Times New Roman" w:cs="Times New Roman"/>
          <w:sz w:val="28"/>
          <w:szCs w:val="24"/>
          <w:lang w:val="hr-HR"/>
        </w:rPr>
      </w:pPr>
    </w:p>
    <w:p w14:paraId="0CE85624" w14:textId="77777777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3D4F10" w14:textId="2D7BADB9" w:rsidR="00F02C69" w:rsidRPr="00E20121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Osnovna škola Stari </w:t>
      </w:r>
      <w:proofErr w:type="spellStart"/>
      <w:r w:rsidRPr="00E20121">
        <w:rPr>
          <w:rFonts w:ascii="Times New Roman" w:hAnsi="Times New Roman" w:cs="Times New Roman"/>
          <w:sz w:val="24"/>
          <w:szCs w:val="24"/>
          <w:lang w:val="hr-HR"/>
        </w:rPr>
        <w:t>Jankovci</w:t>
      </w:r>
      <w:proofErr w:type="spellEnd"/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obavlja osnovnu djelatnost odgoja i obrazovanja sukladno odredbama Zakona o odgoju i obrazovanju u osnovnoj i srednjoj školi. Polugodišnji izvještaj o izvršenju financijskog plana za 202</w:t>
      </w:r>
      <w:r w:rsidR="009B1A2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. godinu Škola izrađuje sukladno odredbama Zakona o proračunu (Nar. nov., br. 144/21) te Pravilnika o polugodišnjem i godišnjem izvještaju o izvršenju proračuna i financijskog plana</w:t>
      </w:r>
      <w:r w:rsidR="009B1A23">
        <w:rPr>
          <w:rFonts w:ascii="Times New Roman" w:hAnsi="Times New Roman" w:cs="Times New Roman"/>
          <w:sz w:val="24"/>
          <w:szCs w:val="24"/>
          <w:lang w:val="hr-HR"/>
        </w:rPr>
        <w:t xml:space="preserve"> (Nar. nov., br.85/23)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730EE430" w14:textId="77777777" w:rsidR="00F02C69" w:rsidRPr="00E20121" w:rsidRDefault="00F02C69" w:rsidP="00A24279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D54FB4D" w14:textId="0BB7BCFB" w:rsidR="008C2C6B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Ukupno ostvareni prihodi u izvještajnom razdoblju iznose </w:t>
      </w:r>
      <w:r w:rsidR="00102EB4">
        <w:rPr>
          <w:rFonts w:ascii="Times New Roman" w:hAnsi="Times New Roman" w:cs="Times New Roman"/>
          <w:sz w:val="24"/>
          <w:szCs w:val="24"/>
          <w:lang w:val="hr-HR"/>
        </w:rPr>
        <w:t>740.512,83</w:t>
      </w:r>
      <w:r w:rsidR="009011D6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eura, što je </w:t>
      </w:r>
      <w:r w:rsidR="00102EB4">
        <w:rPr>
          <w:rFonts w:ascii="Times New Roman" w:hAnsi="Times New Roman" w:cs="Times New Roman"/>
          <w:sz w:val="24"/>
          <w:szCs w:val="24"/>
          <w:lang w:val="hr-HR"/>
        </w:rPr>
        <w:t>1,53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% više u odnosu na prihode ostvarene u izvještajnom razdoblju prethodne godine. U odnosu na izvorni plan za 202</w:t>
      </w:r>
      <w:r w:rsidR="007F2A86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. godinu, ostvareno je </w:t>
      </w:r>
      <w:r w:rsidR="00102EB4">
        <w:rPr>
          <w:rFonts w:ascii="Times New Roman" w:hAnsi="Times New Roman" w:cs="Times New Roman"/>
          <w:sz w:val="24"/>
          <w:szCs w:val="24"/>
          <w:lang w:val="hr-HR"/>
        </w:rPr>
        <w:t>49,32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% planiranih prihoda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2D99997" w14:textId="77777777" w:rsidR="007F2A86" w:rsidRPr="00E20121" w:rsidRDefault="007F2A8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39882C" w14:textId="3617A569" w:rsidR="008C2C6B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>Prihodi su najveć</w:t>
      </w:r>
      <w:r w:rsidR="009B1A23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dijel</w:t>
      </w:r>
      <w:r w:rsidR="009B1A23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ostvareni iz izvora financiranja </w:t>
      </w:r>
      <w:r w:rsidRPr="0027457B">
        <w:rPr>
          <w:rFonts w:ascii="Times New Roman" w:hAnsi="Times New Roman" w:cs="Times New Roman"/>
          <w:i/>
          <w:sz w:val="24"/>
          <w:szCs w:val="24"/>
          <w:lang w:val="hr-HR"/>
        </w:rPr>
        <w:t>5 Pomoći</w:t>
      </w:r>
      <w:r w:rsidR="007F2A8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u ukupnom iznosu </w:t>
      </w:r>
      <w:r w:rsidR="009B1A23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102EB4">
        <w:rPr>
          <w:rFonts w:ascii="Times New Roman" w:hAnsi="Times New Roman" w:cs="Times New Roman"/>
          <w:sz w:val="24"/>
          <w:szCs w:val="24"/>
          <w:lang w:val="hr-HR"/>
        </w:rPr>
        <w:t>698.087,05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eura, a odnose se na plaće i naknade plaća zaposlenicima</w:t>
      </w:r>
      <w:r w:rsidR="00273DC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>prehranu učenika</w:t>
      </w:r>
      <w:r w:rsidR="00102EB4">
        <w:rPr>
          <w:rFonts w:ascii="Times New Roman" w:hAnsi="Times New Roman" w:cs="Times New Roman"/>
          <w:sz w:val="24"/>
          <w:szCs w:val="24"/>
          <w:lang w:val="hr-HR"/>
        </w:rPr>
        <w:t xml:space="preserve"> te sredstva ostvarena od Općine Stari </w:t>
      </w:r>
      <w:proofErr w:type="spellStart"/>
      <w:r w:rsidR="00102EB4">
        <w:rPr>
          <w:rFonts w:ascii="Times New Roman" w:hAnsi="Times New Roman" w:cs="Times New Roman"/>
          <w:sz w:val="24"/>
          <w:szCs w:val="24"/>
          <w:lang w:val="hr-HR"/>
        </w:rPr>
        <w:t>Jankovci</w:t>
      </w:r>
      <w:proofErr w:type="spellEnd"/>
      <w:r w:rsidR="00E2012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odnosu na planirano ostvareno je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48,70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%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 xml:space="preserve"> prihoda</w:t>
      </w:r>
      <w:r w:rsidR="007F2A86">
        <w:rPr>
          <w:rFonts w:ascii="Times New Roman" w:hAnsi="Times New Roman" w:cs="Times New Roman"/>
          <w:sz w:val="24"/>
          <w:szCs w:val="24"/>
          <w:lang w:val="hr-HR"/>
        </w:rPr>
        <w:t xml:space="preserve">, a u odnosu na prethodnu godinu ostvareno je </w:t>
      </w:r>
      <w:r w:rsidR="002C59A9">
        <w:rPr>
          <w:rFonts w:ascii="Times New Roman" w:hAnsi="Times New Roman" w:cs="Times New Roman"/>
          <w:sz w:val="24"/>
          <w:szCs w:val="24"/>
          <w:lang w:val="hr-HR"/>
        </w:rPr>
        <w:t>5,44% više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87D1CD2" w14:textId="77777777" w:rsidR="00175876" w:rsidRPr="00E20121" w:rsidRDefault="0017587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29D99A" w14:textId="5184B173" w:rsidR="008C2C6B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Iz izvora financiranja </w:t>
      </w:r>
      <w:r w:rsidR="00077B5C" w:rsidRPr="0027457B">
        <w:rPr>
          <w:rFonts w:ascii="Times New Roman" w:hAnsi="Times New Roman" w:cs="Times New Roman"/>
          <w:i/>
          <w:sz w:val="24"/>
          <w:szCs w:val="24"/>
          <w:lang w:val="hr-HR"/>
        </w:rPr>
        <w:t>4 Prihodi za posebne namjene</w:t>
      </w:r>
      <w:r w:rsidR="00077B5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ostvareni su prihodi u iznosu od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40.249,75</w:t>
      </w:r>
      <w:r w:rsidR="00077B5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 xml:space="preserve">, što je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62,18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>% planiranih prihoda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 te 71,47% više nego za isto izvještajno razdoblje prethodne godine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>. Prihodi za posebne namjene</w:t>
      </w:r>
      <w:r w:rsidR="00077B5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tiču se decentraliziranih sredstava nadležnog proračuna za financiranje redovne djelatnosti</w:t>
      </w:r>
      <w:r w:rsidR="00E20121">
        <w:rPr>
          <w:rFonts w:ascii="Times New Roman" w:hAnsi="Times New Roman" w:cs="Times New Roman"/>
          <w:sz w:val="24"/>
          <w:szCs w:val="24"/>
          <w:lang w:val="hr-HR"/>
        </w:rPr>
        <w:t xml:space="preserve"> škole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 te ostalih prihoda za posebne namjene</w:t>
      </w:r>
      <w:r w:rsidR="00EA7E44">
        <w:rPr>
          <w:rFonts w:ascii="Times New Roman" w:hAnsi="Times New Roman" w:cs="Times New Roman"/>
          <w:sz w:val="24"/>
          <w:szCs w:val="24"/>
          <w:lang w:val="hr-HR"/>
        </w:rPr>
        <w:t>, kao što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 su sredstva za financiranje izleta učenika.</w:t>
      </w:r>
      <w:r w:rsidR="00077B5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608594" w14:textId="77777777" w:rsidR="00175876" w:rsidRPr="00E20121" w:rsidRDefault="0017587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28DA5B6" w14:textId="58E8AF5A" w:rsidR="00077B5C" w:rsidRDefault="00077B5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Izvor </w:t>
      </w:r>
      <w:r w:rsidRPr="0027457B">
        <w:rPr>
          <w:rFonts w:ascii="Times New Roman" w:hAnsi="Times New Roman" w:cs="Times New Roman"/>
          <w:i/>
          <w:sz w:val="24"/>
          <w:szCs w:val="24"/>
          <w:lang w:val="hr-HR"/>
        </w:rPr>
        <w:t>6 Donacije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ostvarene su u iznosu od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334,87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273DC9">
        <w:rPr>
          <w:rFonts w:ascii="Times New Roman" w:hAnsi="Times New Roman" w:cs="Times New Roman"/>
          <w:sz w:val="24"/>
          <w:szCs w:val="24"/>
          <w:lang w:val="hr-HR"/>
        </w:rPr>
        <w:t xml:space="preserve">, što je </w:t>
      </w:r>
      <w:r w:rsidR="002C59A9">
        <w:rPr>
          <w:rFonts w:ascii="Times New Roman" w:hAnsi="Times New Roman" w:cs="Times New Roman"/>
          <w:sz w:val="24"/>
          <w:szCs w:val="24"/>
          <w:lang w:val="hr-HR"/>
        </w:rPr>
        <w:t>67,44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% više od planiranog te </w:t>
      </w:r>
      <w:r w:rsidR="002C59A9">
        <w:rPr>
          <w:rFonts w:ascii="Times New Roman" w:hAnsi="Times New Roman" w:cs="Times New Roman"/>
          <w:sz w:val="24"/>
          <w:szCs w:val="24"/>
          <w:lang w:val="hr-HR"/>
        </w:rPr>
        <w:t>samo 11,60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% </w:t>
      </w:r>
      <w:r w:rsidR="002C59A9">
        <w:rPr>
          <w:rFonts w:ascii="Times New Roman" w:hAnsi="Times New Roman" w:cs="Times New Roman"/>
          <w:sz w:val="24"/>
          <w:szCs w:val="24"/>
          <w:lang w:val="hr-HR"/>
        </w:rPr>
        <w:t>ostvarenog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 u prethodnoj godini</w:t>
      </w:r>
      <w:r w:rsidR="009159DE">
        <w:rPr>
          <w:rFonts w:ascii="Times New Roman" w:hAnsi="Times New Roman" w:cs="Times New Roman"/>
          <w:sz w:val="24"/>
          <w:szCs w:val="24"/>
          <w:lang w:val="hr-HR"/>
        </w:rPr>
        <w:t xml:space="preserve">. Najveći dio donacija odnosi se na donacije </w:t>
      </w:r>
      <w:r w:rsidR="008C2C6B" w:rsidRPr="00E20121">
        <w:rPr>
          <w:rFonts w:ascii="Times New Roman" w:hAnsi="Times New Roman" w:cs="Times New Roman"/>
          <w:sz w:val="24"/>
          <w:szCs w:val="24"/>
          <w:lang w:val="hr-HR"/>
        </w:rPr>
        <w:t>turističkih agencija za dnevnice učitelja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 te donaciju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knjig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za školsku knjižnicu.</w:t>
      </w:r>
    </w:p>
    <w:p w14:paraId="12736909" w14:textId="77777777" w:rsidR="00175876" w:rsidRPr="00E20121" w:rsidRDefault="0017587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1B1CDF" w14:textId="719C0029" w:rsidR="00F02C69" w:rsidRPr="00E20121" w:rsidRDefault="00077B5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7457B">
        <w:rPr>
          <w:rFonts w:ascii="Times New Roman" w:hAnsi="Times New Roman" w:cs="Times New Roman"/>
          <w:i/>
          <w:sz w:val="24"/>
          <w:szCs w:val="24"/>
          <w:lang w:val="hr-HR"/>
        </w:rPr>
        <w:t>Vlastitih prihoda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>, izvor 3, ostvareno je</w:t>
      </w:r>
      <w:r w:rsidR="00752C9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1.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288,09</w:t>
      </w:r>
      <w:r w:rsidR="00752C9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eura,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što je 41,55% planiranog te 94,40% ostvarenog u prethodnoj godini</w:t>
      </w:r>
      <w:r w:rsidR="00273DC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52C9C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3DC9">
        <w:rPr>
          <w:rFonts w:ascii="Times New Roman" w:hAnsi="Times New Roman" w:cs="Times New Roman"/>
          <w:sz w:val="24"/>
          <w:szCs w:val="24"/>
          <w:lang w:val="hr-HR"/>
        </w:rPr>
        <w:t xml:space="preserve">Vlastiti prihodi </w:t>
      </w:r>
      <w:r w:rsidR="00752C9C" w:rsidRPr="00E20121">
        <w:rPr>
          <w:rFonts w:ascii="Times New Roman" w:hAnsi="Times New Roman" w:cs="Times New Roman"/>
          <w:sz w:val="24"/>
          <w:szCs w:val="24"/>
          <w:lang w:val="hr-HR"/>
        </w:rPr>
        <w:t>ostvareni su od proizvodnje električne energije.</w:t>
      </w:r>
    </w:p>
    <w:p w14:paraId="6E2F641C" w14:textId="77777777" w:rsidR="00752C9C" w:rsidRPr="00E20121" w:rsidRDefault="00752C9C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48C8A1" w14:textId="7C09C20E" w:rsidR="00031AC6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Ukupno izvršeni rashodi u izvještajnom razdoblju iznose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832.049,29 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eura i to rashodi poslovanja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828.842,42 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eura te rashodi za nabavu nefinancijske imovine u iznosu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 xml:space="preserve">3.206,87 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eura. U odnosu na planirano izvršeno je </w:t>
      </w:r>
      <w:r w:rsidR="00175876">
        <w:rPr>
          <w:rFonts w:ascii="Times New Roman" w:hAnsi="Times New Roman" w:cs="Times New Roman"/>
          <w:sz w:val="24"/>
          <w:szCs w:val="24"/>
          <w:lang w:val="hr-HR"/>
        </w:rPr>
        <w:t>55,42%</w:t>
      </w:r>
      <w:r w:rsidR="007F2A86">
        <w:rPr>
          <w:rFonts w:ascii="Times New Roman" w:hAnsi="Times New Roman" w:cs="Times New Roman"/>
          <w:sz w:val="24"/>
          <w:szCs w:val="24"/>
          <w:lang w:val="hr-HR"/>
        </w:rPr>
        <w:t xml:space="preserve"> rashod</w:t>
      </w:r>
      <w:r w:rsidR="00132233">
        <w:rPr>
          <w:rFonts w:ascii="Times New Roman" w:hAnsi="Times New Roman" w:cs="Times New Roman"/>
          <w:sz w:val="24"/>
          <w:szCs w:val="24"/>
          <w:lang w:val="hr-HR"/>
        </w:rPr>
        <w:t>a, a u odnosu na prošlu godinu rashodi su povećani za 4,26%.</w:t>
      </w:r>
    </w:p>
    <w:p w14:paraId="3CE821F2" w14:textId="77777777" w:rsidR="00031AC6" w:rsidRPr="00E20121" w:rsidRDefault="00031AC6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2FE924" w14:textId="2CA1DFDC" w:rsidR="002C59A9" w:rsidRPr="00C27D50" w:rsidRDefault="00F02C69" w:rsidP="002C59A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Ukupno stanje na računima podskupine 922 u </w:t>
      </w:r>
      <w:r w:rsidR="0019409C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lavnoj knjizi i u </w:t>
      </w:r>
      <w:r w:rsidR="0019409C">
        <w:rPr>
          <w:rFonts w:ascii="Times New Roman" w:hAnsi="Times New Roman" w:cs="Times New Roman"/>
          <w:sz w:val="24"/>
          <w:szCs w:val="24"/>
          <w:lang w:val="hr-HR"/>
        </w:rPr>
        <w:t>f</w:t>
      </w:r>
      <w:r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inancijskim izvještajima </w:t>
      </w:r>
      <w:r w:rsidR="00A24279" w:rsidRPr="00E20121">
        <w:rPr>
          <w:rFonts w:ascii="Times New Roman" w:hAnsi="Times New Roman" w:cs="Times New Roman"/>
          <w:sz w:val="24"/>
          <w:szCs w:val="24"/>
          <w:lang w:val="hr-HR"/>
        </w:rPr>
        <w:t xml:space="preserve">iznosi </w:t>
      </w:r>
      <w:r w:rsidR="007F2A86" w:rsidRPr="00C27D50">
        <w:rPr>
          <w:rFonts w:ascii="Times New Roman" w:hAnsi="Times New Roman" w:cs="Times New Roman"/>
          <w:sz w:val="24"/>
          <w:szCs w:val="24"/>
          <w:lang w:val="hr-HR"/>
        </w:rPr>
        <w:t>9.364,02</w:t>
      </w:r>
      <w:r w:rsidR="00A24279" w:rsidRPr="00C27D50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2C59A9" w:rsidRPr="00C27D50">
        <w:rPr>
          <w:rFonts w:ascii="Times New Roman" w:hAnsi="Times New Roman" w:cs="Times New Roman"/>
          <w:sz w:val="24"/>
          <w:szCs w:val="24"/>
          <w:lang w:val="hr-HR"/>
        </w:rPr>
        <w:t xml:space="preserve">, a odnosi se na izvor financiranja 5 </w:t>
      </w:r>
      <w:r w:rsidR="002C59A9" w:rsidRPr="00C27D50">
        <w:rPr>
          <w:rFonts w:ascii="Times New Roman" w:hAnsi="Times New Roman" w:cs="Times New Roman"/>
          <w:i/>
          <w:sz w:val="24"/>
          <w:szCs w:val="24"/>
          <w:lang w:val="hr-HR"/>
        </w:rPr>
        <w:t>Pomoći</w:t>
      </w:r>
      <w:r w:rsidR="002C59A9" w:rsidRPr="00C27D50">
        <w:rPr>
          <w:rFonts w:ascii="Times New Roman" w:hAnsi="Times New Roman" w:cs="Times New Roman"/>
          <w:sz w:val="24"/>
          <w:szCs w:val="24"/>
          <w:lang w:val="hr-HR"/>
        </w:rPr>
        <w:t xml:space="preserve"> u iznosu od 2.200,00 eura, koje smo primili od Općine Stari </w:t>
      </w:r>
      <w:proofErr w:type="spellStart"/>
      <w:r w:rsidR="002C59A9" w:rsidRPr="00C27D50">
        <w:rPr>
          <w:rFonts w:ascii="Times New Roman" w:hAnsi="Times New Roman" w:cs="Times New Roman"/>
          <w:sz w:val="24"/>
          <w:szCs w:val="24"/>
          <w:lang w:val="hr-HR"/>
        </w:rPr>
        <w:t>Jankovci</w:t>
      </w:r>
      <w:proofErr w:type="spellEnd"/>
      <w:r w:rsidR="002C59A9" w:rsidRPr="00C27D50">
        <w:rPr>
          <w:rFonts w:ascii="Times New Roman" w:hAnsi="Times New Roman" w:cs="Times New Roman"/>
          <w:sz w:val="24"/>
          <w:szCs w:val="24"/>
          <w:lang w:val="hr-HR"/>
        </w:rPr>
        <w:t xml:space="preserve"> za nabavu klima, a ostatak se odnosi na izvor 3 </w:t>
      </w:r>
      <w:r w:rsidR="002C59A9" w:rsidRPr="00C27D50">
        <w:rPr>
          <w:rFonts w:ascii="Times New Roman" w:hAnsi="Times New Roman" w:cs="Times New Roman"/>
          <w:i/>
          <w:sz w:val="24"/>
          <w:szCs w:val="24"/>
          <w:lang w:val="hr-HR"/>
        </w:rPr>
        <w:t>Vlastiti prihodi</w:t>
      </w:r>
      <w:r w:rsidR="002C59A9" w:rsidRPr="00C27D5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316A33" w:rsidRPr="00C27D5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06B18BB" w14:textId="48A35ED4" w:rsidR="00F02C69" w:rsidRPr="00C27D50" w:rsidRDefault="00F02C69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32164D" w14:textId="77777777" w:rsidR="00116E73" w:rsidRPr="00C27D50" w:rsidRDefault="00116E7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8E6734" w14:textId="77777777" w:rsidR="00116E73" w:rsidRPr="00C27D50" w:rsidRDefault="00116E7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1A30ED" w14:textId="77777777" w:rsidR="00116E73" w:rsidRPr="00C27D50" w:rsidRDefault="00116E73" w:rsidP="00116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hr-HR" w:eastAsia="hr-HR"/>
        </w:rPr>
      </w:pPr>
      <w:r w:rsidRPr="00C27D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hr-HR" w:eastAsia="hr-HR"/>
        </w:rPr>
        <w:t>Posebni izvještaj</w:t>
      </w:r>
    </w:p>
    <w:p w14:paraId="3ED3B151" w14:textId="77777777" w:rsidR="00116E73" w:rsidRPr="00C27D50" w:rsidRDefault="00116E73" w:rsidP="00116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hr-HR" w:eastAsia="hr-HR"/>
        </w:rPr>
      </w:pPr>
      <w:r w:rsidRPr="00C27D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hr-HR" w:eastAsia="hr-HR"/>
        </w:rPr>
        <w:t>Izvještaj o zaduživanju na domaćem i stranom tržištu novca i kapitala</w:t>
      </w:r>
    </w:p>
    <w:p w14:paraId="5A463343" w14:textId="77777777" w:rsidR="00116E73" w:rsidRPr="00C27D50" w:rsidRDefault="00116E73" w:rsidP="0011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2296C14" w14:textId="77777777" w:rsidR="00116E73" w:rsidRPr="00C27D50" w:rsidRDefault="00116E73" w:rsidP="00116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65ADAD86" w14:textId="237AF86B" w:rsidR="00116E73" w:rsidRPr="00C27D50" w:rsidRDefault="00116E73" w:rsidP="00287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C27D5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Osnovna škola Stari </w:t>
      </w:r>
      <w:proofErr w:type="spellStart"/>
      <w:r w:rsidRPr="00C27D5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Jankovci</w:t>
      </w:r>
      <w:proofErr w:type="spellEnd"/>
      <w:r w:rsidRPr="00C27D5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287715" w:rsidRPr="00C27D50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nije zadužena na domaćem i stranom tržištu novca i kapitala.</w:t>
      </w:r>
    </w:p>
    <w:p w14:paraId="5D6100E9" w14:textId="77777777" w:rsidR="000A1CA0" w:rsidRPr="00C27D50" w:rsidRDefault="000A1CA0" w:rsidP="000A1C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7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44F9178" w14:textId="5ECF76F7" w:rsidR="000A1CA0" w:rsidRDefault="00C27D50" w:rsidP="00C27D50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13C289" w14:textId="091AF5B0" w:rsidR="00C27D50" w:rsidRDefault="00C27D50" w:rsidP="00C27D50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501456" w14:textId="77777777" w:rsidR="00C27D50" w:rsidRPr="00C27D50" w:rsidRDefault="00C27D50" w:rsidP="00C27D50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3B7B39" w14:textId="65130EC7" w:rsidR="000A1CA0" w:rsidRPr="00C27D50" w:rsidRDefault="000A1CA0" w:rsidP="00C95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50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27D50">
        <w:rPr>
          <w:rFonts w:ascii="Times New Roman" w:hAnsi="Times New Roman" w:cs="Times New Roman"/>
          <w:sz w:val="24"/>
          <w:szCs w:val="24"/>
          <w:lang w:val="hr-HR"/>
        </w:rPr>
        <w:tab/>
      </w:r>
      <w:bookmarkStart w:id="0" w:name="_GoBack"/>
      <w:bookmarkEnd w:id="0"/>
    </w:p>
    <w:p w14:paraId="52E6D169" w14:textId="77777777" w:rsidR="00116E73" w:rsidRPr="00116E73" w:rsidRDefault="00116E73" w:rsidP="00F02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16E73" w:rsidRPr="00116E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7FDE9" w14:textId="77777777" w:rsidR="000C13FC" w:rsidRDefault="000C13FC" w:rsidP="00E20121">
      <w:pPr>
        <w:spacing w:after="0" w:line="240" w:lineRule="auto"/>
      </w:pPr>
      <w:r>
        <w:separator/>
      </w:r>
    </w:p>
  </w:endnote>
  <w:endnote w:type="continuationSeparator" w:id="0">
    <w:p w14:paraId="7F00EBDB" w14:textId="77777777" w:rsidR="000C13FC" w:rsidRDefault="000C13FC" w:rsidP="00E2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6B42" w14:textId="77777777" w:rsidR="000C13FC" w:rsidRDefault="000C13FC" w:rsidP="00E20121">
      <w:pPr>
        <w:spacing w:after="0" w:line="240" w:lineRule="auto"/>
      </w:pPr>
      <w:r>
        <w:separator/>
      </w:r>
    </w:p>
  </w:footnote>
  <w:footnote w:type="continuationSeparator" w:id="0">
    <w:p w14:paraId="1385F60D" w14:textId="77777777" w:rsidR="000C13FC" w:rsidRDefault="000C13FC" w:rsidP="00E2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9403F"/>
    <w:multiLevelType w:val="hybridMultilevel"/>
    <w:tmpl w:val="48F67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69"/>
    <w:rsid w:val="00031AC6"/>
    <w:rsid w:val="00040F32"/>
    <w:rsid w:val="00077B5C"/>
    <w:rsid w:val="000A1CA0"/>
    <w:rsid w:val="000B532C"/>
    <w:rsid w:val="000C13FC"/>
    <w:rsid w:val="000C2325"/>
    <w:rsid w:val="00102EB4"/>
    <w:rsid w:val="00116E73"/>
    <w:rsid w:val="00132233"/>
    <w:rsid w:val="00160935"/>
    <w:rsid w:val="00175876"/>
    <w:rsid w:val="0019409C"/>
    <w:rsid w:val="00273DC9"/>
    <w:rsid w:val="0027457B"/>
    <w:rsid w:val="00287715"/>
    <w:rsid w:val="002C59A9"/>
    <w:rsid w:val="00316A33"/>
    <w:rsid w:val="00357CE3"/>
    <w:rsid w:val="0036012D"/>
    <w:rsid w:val="003801C1"/>
    <w:rsid w:val="004B5383"/>
    <w:rsid w:val="005238AA"/>
    <w:rsid w:val="005B617C"/>
    <w:rsid w:val="005E4104"/>
    <w:rsid w:val="006D64BC"/>
    <w:rsid w:val="00752C9C"/>
    <w:rsid w:val="007C08A5"/>
    <w:rsid w:val="007F2A86"/>
    <w:rsid w:val="008C220C"/>
    <w:rsid w:val="008C2C6B"/>
    <w:rsid w:val="009011D6"/>
    <w:rsid w:val="009159DE"/>
    <w:rsid w:val="00963FFC"/>
    <w:rsid w:val="00995FFC"/>
    <w:rsid w:val="009B1A23"/>
    <w:rsid w:val="00A24279"/>
    <w:rsid w:val="00AA600E"/>
    <w:rsid w:val="00C27D50"/>
    <w:rsid w:val="00C61714"/>
    <w:rsid w:val="00C907D1"/>
    <w:rsid w:val="00C95739"/>
    <w:rsid w:val="00E20121"/>
    <w:rsid w:val="00EA7E44"/>
    <w:rsid w:val="00EB557A"/>
    <w:rsid w:val="00F02C69"/>
    <w:rsid w:val="00F20427"/>
    <w:rsid w:val="00F23527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640A"/>
  <w15:chartTrackingRefBased/>
  <w15:docId w15:val="{5BDE65D8-B8A0-4DED-A3ED-0111CC0B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2C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0121"/>
  </w:style>
  <w:style w:type="paragraph" w:styleId="Podnoje">
    <w:name w:val="footer"/>
    <w:basedOn w:val="Normal"/>
    <w:link w:val="PodnojeChar"/>
    <w:uiPriority w:val="99"/>
    <w:unhideWhenUsed/>
    <w:rsid w:val="00E2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0121"/>
  </w:style>
  <w:style w:type="paragraph" w:styleId="Bezproreda">
    <w:name w:val="No Spacing"/>
    <w:uiPriority w:val="1"/>
    <w:qFormat/>
    <w:rsid w:val="000A1CA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2025-07-24T08:16:00Z</cp:lastPrinted>
  <dcterms:created xsi:type="dcterms:W3CDTF">2024-07-19T08:41:00Z</dcterms:created>
  <dcterms:modified xsi:type="dcterms:W3CDTF">2025-07-24T08:18:00Z</dcterms:modified>
</cp:coreProperties>
</file>